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0C9B" w14:textId="77777777" w:rsidR="007D2D32" w:rsidRDefault="007D2D32" w:rsidP="00CB2F8A">
      <w:pPr>
        <w:rPr>
          <w:rFonts w:ascii="Century Gothic" w:hAnsi="Century Gothic"/>
        </w:rPr>
      </w:pPr>
    </w:p>
    <w:p w14:paraId="67C16383" w14:textId="67997A95" w:rsidR="00CB2F8A" w:rsidRDefault="00CB2F8A" w:rsidP="00CB2F8A">
      <w:pPr>
        <w:rPr>
          <w:rFonts w:ascii="Century Gothic" w:hAnsi="Century Gothic"/>
        </w:rPr>
      </w:pPr>
      <w:r>
        <w:rPr>
          <w:noProof/>
          <w:lang w:eastAsia="en-GB"/>
        </w:rPr>
        <w:drawing>
          <wp:anchor distT="0" distB="0" distL="114300" distR="114300" simplePos="0" relativeHeight="251658240" behindDoc="0" locked="0" layoutInCell="1" allowOverlap="1" wp14:anchorId="6D1764DA" wp14:editId="33EB5E9D">
            <wp:simplePos x="914400" y="1200150"/>
            <wp:positionH relativeFrom="column">
              <wp:align>left</wp:align>
            </wp:positionH>
            <wp:positionV relativeFrom="paragraph">
              <wp:align>top</wp:align>
            </wp:positionV>
            <wp:extent cx="145161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anchor>
        </w:drawing>
      </w:r>
      <w:r w:rsidR="00523E56">
        <w:rPr>
          <w:rFonts w:ascii="Century Gothic" w:hAnsi="Century Gothic"/>
        </w:rPr>
        <w:br w:type="textWrapping" w:clear="all"/>
      </w:r>
    </w:p>
    <w:p w14:paraId="5D3A2248" w14:textId="1412AD92" w:rsidR="00523E56" w:rsidRDefault="00523E56">
      <w:pPr>
        <w:rPr>
          <w:rFonts w:ascii="Century Gothic" w:hAnsi="Century Gothic"/>
        </w:rPr>
      </w:pPr>
    </w:p>
    <w:p w14:paraId="2334D0CB" w14:textId="7DA16B55" w:rsid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 xml:space="preserve">Diploma in Occupational </w:t>
      </w:r>
      <w:r w:rsidR="004C7129">
        <w:rPr>
          <w:rFonts w:ascii="Century Gothic" w:hAnsi="Century Gothic"/>
          <w:color w:val="008080"/>
          <w:sz w:val="40"/>
          <w:szCs w:val="40"/>
        </w:rPr>
        <w:t>Health Practice</w:t>
      </w:r>
    </w:p>
    <w:p w14:paraId="344EDB9F" w14:textId="55727664" w:rsidR="00523E56" w:rsidRP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Oral Examination Guidance</w:t>
      </w:r>
    </w:p>
    <w:p w14:paraId="1592EA94" w14:textId="77777777" w:rsidR="00523E56" w:rsidRDefault="00523E56" w:rsidP="00523E56">
      <w:pPr>
        <w:shd w:val="clear" w:color="auto" w:fill="FFFFFF" w:themeFill="background1"/>
        <w:rPr>
          <w:rFonts w:ascii="Century Gothic" w:hAnsi="Century Gothic"/>
        </w:rPr>
      </w:pPr>
    </w:p>
    <w:p w14:paraId="44CE5CF4" w14:textId="7BFBF008" w:rsidR="000D631A" w:rsidRDefault="00F25D5F" w:rsidP="00523E56">
      <w:pPr>
        <w:shd w:val="clear" w:color="auto" w:fill="FFFFFF" w:themeFill="background1"/>
        <w:rPr>
          <w:rFonts w:ascii="Century Gothic" w:hAnsi="Century Gothic"/>
        </w:rPr>
      </w:pPr>
      <w:r>
        <w:rPr>
          <w:rFonts w:ascii="Century Gothic" w:hAnsi="Century Gothic"/>
        </w:rPr>
        <w:t>The information below provides guidance for the</w:t>
      </w:r>
      <w:r w:rsidR="00463D7B" w:rsidRPr="00A365E8">
        <w:rPr>
          <w:rFonts w:ascii="Century Gothic" w:hAnsi="Century Gothic"/>
        </w:rPr>
        <w:t xml:space="preserve"> </w:t>
      </w:r>
      <w:r w:rsidR="001B1034">
        <w:rPr>
          <w:rFonts w:ascii="Century Gothic" w:hAnsi="Century Gothic"/>
        </w:rPr>
        <w:t xml:space="preserve">Diploma in Occupational </w:t>
      </w:r>
      <w:r w:rsidR="004C7129">
        <w:rPr>
          <w:rFonts w:ascii="Century Gothic" w:hAnsi="Century Gothic"/>
        </w:rPr>
        <w:t xml:space="preserve">Health Practice </w:t>
      </w:r>
      <w:r w:rsidR="001B1034">
        <w:rPr>
          <w:rFonts w:ascii="Century Gothic" w:hAnsi="Century Gothic"/>
        </w:rPr>
        <w:t>Oral</w:t>
      </w:r>
      <w:r w:rsidR="008F50FD">
        <w:rPr>
          <w:rFonts w:ascii="Century Gothic" w:hAnsi="Century Gothic"/>
        </w:rPr>
        <w:t xml:space="preserve"> examination</w:t>
      </w:r>
      <w:r>
        <w:rPr>
          <w:rFonts w:ascii="Century Gothic" w:hAnsi="Century Gothic"/>
        </w:rPr>
        <w:t>s</w:t>
      </w:r>
      <w:r w:rsidR="000D631A">
        <w:rPr>
          <w:rFonts w:ascii="Century Gothic" w:hAnsi="Century Gothic"/>
        </w:rPr>
        <w:t xml:space="preserve">, which are held via MS Teams </w:t>
      </w:r>
    </w:p>
    <w:p w14:paraId="1F628E35" w14:textId="76510725" w:rsidR="00463D7B" w:rsidRPr="00A365E8" w:rsidRDefault="000D631A" w:rsidP="00523E56">
      <w:pPr>
        <w:shd w:val="clear" w:color="auto" w:fill="FFFFFF" w:themeFill="background1"/>
        <w:rPr>
          <w:rFonts w:ascii="Century Gothic" w:hAnsi="Century Gothic"/>
        </w:rPr>
      </w:pPr>
      <w:r>
        <w:rPr>
          <w:rFonts w:ascii="Century Gothic" w:hAnsi="Century Gothic"/>
        </w:rPr>
        <w:t xml:space="preserve">Applicants will be sent an official confirmation letter from FOM shortly after the application deadline has passed.  </w:t>
      </w:r>
    </w:p>
    <w:p w14:paraId="24573362" w14:textId="543216B0" w:rsidR="001B1034" w:rsidRDefault="000D631A">
      <w:pPr>
        <w:rPr>
          <w:rFonts w:ascii="Century Gothic" w:hAnsi="Century Gothic"/>
        </w:rPr>
      </w:pPr>
      <w:r>
        <w:rPr>
          <w:rFonts w:ascii="Century Gothic" w:hAnsi="Century Gothic"/>
        </w:rPr>
        <w:t>At least one month before their exam date, c</w:t>
      </w:r>
      <w:r w:rsidR="00F25D5F">
        <w:rPr>
          <w:rFonts w:ascii="Century Gothic" w:hAnsi="Century Gothic"/>
        </w:rPr>
        <w:t xml:space="preserve">andidates </w:t>
      </w:r>
      <w:r>
        <w:rPr>
          <w:rFonts w:ascii="Century Gothic" w:hAnsi="Century Gothic"/>
        </w:rPr>
        <w:t>will</w:t>
      </w:r>
      <w:r w:rsidR="00523E56">
        <w:rPr>
          <w:rFonts w:ascii="Century Gothic" w:hAnsi="Century Gothic"/>
        </w:rPr>
        <w:t xml:space="preserve"> receive an email confirming the time of </w:t>
      </w:r>
      <w:r w:rsidR="00F25D5F">
        <w:rPr>
          <w:rFonts w:ascii="Century Gothic" w:hAnsi="Century Gothic"/>
        </w:rPr>
        <w:t xml:space="preserve">their </w:t>
      </w:r>
      <w:r w:rsidR="00523E56">
        <w:rPr>
          <w:rFonts w:ascii="Century Gothic" w:hAnsi="Century Gothic"/>
        </w:rPr>
        <w:t xml:space="preserve">examination and a link to join on the day.  </w:t>
      </w:r>
      <w:r w:rsidR="00ED4E5B">
        <w:rPr>
          <w:rFonts w:ascii="Century Gothic" w:hAnsi="Century Gothic"/>
        </w:rPr>
        <w:t xml:space="preserve">Candidates are asked to </w:t>
      </w:r>
      <w:r w:rsidR="00523E56">
        <w:rPr>
          <w:rFonts w:ascii="Century Gothic" w:hAnsi="Century Gothic"/>
        </w:rPr>
        <w:t xml:space="preserve">contact </w:t>
      </w:r>
      <w:hyperlink r:id="rId10" w:history="1">
        <w:r w:rsidR="00523E56" w:rsidRPr="00024204">
          <w:rPr>
            <w:rStyle w:val="Hyperlink"/>
            <w:rFonts w:ascii="Century Gothic" w:hAnsi="Century Gothic"/>
          </w:rPr>
          <w:t>exams@fom.ac.uk</w:t>
        </w:r>
      </w:hyperlink>
      <w:r w:rsidR="00523E56">
        <w:rPr>
          <w:rFonts w:ascii="Century Gothic" w:hAnsi="Century Gothic"/>
        </w:rPr>
        <w:t xml:space="preserve"> if </w:t>
      </w:r>
      <w:r w:rsidR="00F25D5F">
        <w:rPr>
          <w:rFonts w:ascii="Century Gothic" w:hAnsi="Century Gothic"/>
        </w:rPr>
        <w:t>this has not been received.</w:t>
      </w:r>
    </w:p>
    <w:p w14:paraId="10157CC4" w14:textId="43243B32" w:rsidR="001B1034" w:rsidRPr="00523E56" w:rsidRDefault="00FE4C45" w:rsidP="00F25D5F">
      <w:pPr>
        <w:jc w:val="center"/>
        <w:rPr>
          <w:rFonts w:ascii="Century Gothic" w:hAnsi="Century Gothic"/>
          <w:bCs/>
          <w:color w:val="008080"/>
          <w:sz w:val="40"/>
          <w:szCs w:val="40"/>
        </w:rPr>
      </w:pPr>
      <w:r w:rsidRPr="00523E56">
        <w:rPr>
          <w:rFonts w:ascii="Century Gothic" w:hAnsi="Century Gothic"/>
          <w:bCs/>
          <w:color w:val="008080"/>
          <w:sz w:val="40"/>
          <w:szCs w:val="40"/>
        </w:rPr>
        <w:t>Important Information</w:t>
      </w:r>
      <w:r w:rsidR="00F25D5F">
        <w:rPr>
          <w:rFonts w:ascii="Century Gothic" w:hAnsi="Century Gothic"/>
          <w:bCs/>
          <w:color w:val="008080"/>
          <w:sz w:val="40"/>
          <w:szCs w:val="40"/>
        </w:rPr>
        <w:t xml:space="preserve"> for Candidates</w:t>
      </w:r>
    </w:p>
    <w:p w14:paraId="73B2CDE5"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Ahead of the examination</w:t>
      </w:r>
    </w:p>
    <w:p w14:paraId="4B454AED" w14:textId="6C64C225" w:rsidR="001B1034" w:rsidRDefault="00ED4E5B">
      <w:pPr>
        <w:rPr>
          <w:rFonts w:ascii="Century Gothic" w:hAnsi="Century Gothic"/>
          <w:bCs/>
        </w:rPr>
      </w:pPr>
      <w:r>
        <w:rPr>
          <w:rFonts w:ascii="Century Gothic" w:hAnsi="Century Gothic"/>
          <w:bCs/>
        </w:rPr>
        <w:t xml:space="preserve">Candidates should </w:t>
      </w:r>
      <w:r w:rsidR="001B1034" w:rsidRPr="00E66DAB">
        <w:rPr>
          <w:rFonts w:ascii="Century Gothic" w:hAnsi="Century Gothic"/>
          <w:bCs/>
        </w:rPr>
        <w:t>ensure:</w:t>
      </w:r>
    </w:p>
    <w:p w14:paraId="1694037D" w14:textId="2CAEF84D" w:rsidR="00D02CC7" w:rsidRPr="00D72252" w:rsidRDefault="00ED4E5B" w:rsidP="00F25D5F">
      <w:pPr>
        <w:pStyle w:val="ListParagraph"/>
        <w:numPr>
          <w:ilvl w:val="0"/>
          <w:numId w:val="12"/>
        </w:numPr>
        <w:rPr>
          <w:rFonts w:ascii="Century Gothic" w:hAnsi="Century Gothic"/>
        </w:rPr>
      </w:pPr>
      <w:r>
        <w:rPr>
          <w:rFonts w:ascii="Century Gothic" w:hAnsi="Century Gothic"/>
        </w:rPr>
        <w:t>They</w:t>
      </w:r>
      <w:r w:rsidR="00D02CC7">
        <w:rPr>
          <w:rFonts w:ascii="Century Gothic" w:hAnsi="Century Gothic"/>
        </w:rPr>
        <w:t xml:space="preserve"> </w:t>
      </w:r>
      <w:r w:rsidR="00D02CC7" w:rsidRPr="00D02CC7">
        <w:rPr>
          <w:rFonts w:ascii="Century Gothic" w:hAnsi="Century Gothic"/>
        </w:rPr>
        <w:t xml:space="preserve">log in to </w:t>
      </w:r>
      <w:r>
        <w:rPr>
          <w:rFonts w:ascii="Century Gothic" w:hAnsi="Century Gothic"/>
        </w:rPr>
        <w:t xml:space="preserve">their </w:t>
      </w:r>
      <w:r w:rsidR="00D02CC7" w:rsidRPr="00D02CC7">
        <w:rPr>
          <w:rFonts w:ascii="Century Gothic" w:hAnsi="Century Gothic"/>
        </w:rPr>
        <w:t xml:space="preserve">FOM account and check that the telephone number provided is the best number for </w:t>
      </w:r>
      <w:r>
        <w:rPr>
          <w:rFonts w:ascii="Century Gothic" w:hAnsi="Century Gothic"/>
        </w:rPr>
        <w:t>FOM</w:t>
      </w:r>
      <w:r w:rsidR="00D02CC7" w:rsidRPr="00D02CC7">
        <w:rPr>
          <w:rFonts w:ascii="Century Gothic" w:hAnsi="Century Gothic"/>
        </w:rPr>
        <w:t xml:space="preserve"> to call should there be any problems on the day of the exam.  If not</w:t>
      </w:r>
      <w:r w:rsidR="00070302">
        <w:rPr>
          <w:rFonts w:ascii="Century Gothic" w:hAnsi="Century Gothic"/>
        </w:rPr>
        <w:t xml:space="preserve">, </w:t>
      </w:r>
      <w:r>
        <w:rPr>
          <w:rFonts w:ascii="Century Gothic" w:hAnsi="Century Gothic"/>
        </w:rPr>
        <w:t>candidates must</w:t>
      </w:r>
      <w:r w:rsidR="00D02CC7" w:rsidRPr="00D02CC7">
        <w:rPr>
          <w:rFonts w:ascii="Century Gothic" w:hAnsi="Century Gothic"/>
        </w:rPr>
        <w:t xml:space="preserve"> update the number and</w:t>
      </w:r>
      <w:r w:rsidR="00D02CC7">
        <w:rPr>
          <w:rFonts w:ascii="Century Gothic" w:hAnsi="Century Gothic"/>
        </w:rPr>
        <w:t xml:space="preserve"> contact</w:t>
      </w:r>
      <w:r w:rsidR="00D02CC7" w:rsidRPr="00D02CC7">
        <w:rPr>
          <w:rFonts w:ascii="Century Gothic" w:hAnsi="Century Gothic"/>
        </w:rPr>
        <w:t xml:space="preserve">  </w:t>
      </w:r>
      <w:hyperlink r:id="rId11" w:history="1">
        <w:r w:rsidR="00D02CC7" w:rsidRPr="00D02CC7">
          <w:rPr>
            <w:rStyle w:val="Hyperlink"/>
            <w:rFonts w:ascii="Century Gothic" w:hAnsi="Century Gothic"/>
          </w:rPr>
          <w:t>exam@fom.ac.uk</w:t>
        </w:r>
      </w:hyperlink>
      <w:r w:rsidR="00D02CC7" w:rsidRPr="00D02CC7">
        <w:rPr>
          <w:rFonts w:ascii="Century Gothic" w:hAnsi="Century Gothic"/>
        </w:rPr>
        <w:t xml:space="preserve"> </w:t>
      </w:r>
      <w:r w:rsidR="00D02CC7">
        <w:rPr>
          <w:rFonts w:ascii="Century Gothic" w:hAnsi="Century Gothic"/>
        </w:rPr>
        <w:t>to alert</w:t>
      </w:r>
      <w:r>
        <w:rPr>
          <w:rFonts w:ascii="Century Gothic" w:hAnsi="Century Gothic"/>
        </w:rPr>
        <w:t xml:space="preserve"> FOM</w:t>
      </w:r>
      <w:r w:rsidR="00D02CC7">
        <w:rPr>
          <w:rFonts w:ascii="Century Gothic" w:hAnsi="Century Gothic"/>
        </w:rPr>
        <w:t xml:space="preserve"> that this information has changed</w:t>
      </w:r>
      <w:r w:rsidR="00070302">
        <w:rPr>
          <w:rFonts w:ascii="Century Gothic" w:hAnsi="Century Gothic"/>
        </w:rPr>
        <w:t xml:space="preserve">.  </w:t>
      </w:r>
      <w:r>
        <w:rPr>
          <w:rFonts w:ascii="Century Gothic" w:hAnsi="Century Gothic"/>
        </w:rPr>
        <w:t>This should be done</w:t>
      </w:r>
      <w:r w:rsidR="00070302">
        <w:rPr>
          <w:rFonts w:ascii="Century Gothic" w:hAnsi="Century Gothic"/>
        </w:rPr>
        <w:t xml:space="preserve"> </w:t>
      </w:r>
      <w:r w:rsidR="000D631A">
        <w:rPr>
          <w:rFonts w:ascii="Century Gothic" w:hAnsi="Century Gothic"/>
        </w:rPr>
        <w:t>at least two weeks before the date of</w:t>
      </w:r>
      <w:r>
        <w:rPr>
          <w:rFonts w:ascii="Century Gothic" w:hAnsi="Century Gothic"/>
        </w:rPr>
        <w:t xml:space="preserve"> the</w:t>
      </w:r>
      <w:r w:rsidR="000D631A">
        <w:rPr>
          <w:rFonts w:ascii="Century Gothic" w:hAnsi="Century Gothic"/>
        </w:rPr>
        <w:t xml:space="preserve"> exam.</w:t>
      </w:r>
    </w:p>
    <w:p w14:paraId="58171822" w14:textId="77777777" w:rsidR="00D72252" w:rsidRPr="00F25D5F" w:rsidRDefault="00D72252" w:rsidP="00D72252">
      <w:pPr>
        <w:pStyle w:val="ListParagraph"/>
        <w:ind w:left="0"/>
        <w:rPr>
          <w:rFonts w:ascii="Century Gothic" w:hAnsi="Century Gothic"/>
        </w:rPr>
      </w:pPr>
    </w:p>
    <w:p w14:paraId="03E2AAAB" w14:textId="1338898A" w:rsidR="001B1034" w:rsidRPr="00E66DAB" w:rsidRDefault="00ED4E5B" w:rsidP="00E66DAB">
      <w:pPr>
        <w:pStyle w:val="ListParagraph"/>
        <w:numPr>
          <w:ilvl w:val="0"/>
          <w:numId w:val="2"/>
        </w:numPr>
        <w:rPr>
          <w:rFonts w:ascii="Century Gothic" w:hAnsi="Century Gothic"/>
          <w:bCs/>
        </w:rPr>
      </w:pPr>
      <w:r>
        <w:rPr>
          <w:rFonts w:ascii="Century Gothic" w:hAnsi="Century Gothic"/>
          <w:bCs/>
        </w:rPr>
        <w:t>They</w:t>
      </w:r>
      <w:r w:rsidR="001B1034" w:rsidRPr="00E66DAB">
        <w:rPr>
          <w:rFonts w:ascii="Century Gothic" w:hAnsi="Century Gothic"/>
          <w:bCs/>
        </w:rPr>
        <w:t xml:space="preserve"> have downloaded the </w:t>
      </w:r>
      <w:hyperlink r:id="rId12" w:anchor="desktopAppDownloadregion" w:history="1">
        <w:r w:rsidR="001B1034" w:rsidRPr="005A7511">
          <w:rPr>
            <w:rStyle w:val="Hyperlink"/>
            <w:rFonts w:ascii="Century Gothic" w:hAnsi="Century Gothic"/>
            <w:bCs/>
          </w:rPr>
          <w:t>MS Teams app</w:t>
        </w:r>
      </w:hyperlink>
      <w:r w:rsidR="007D0EC6" w:rsidRPr="00E66DAB">
        <w:rPr>
          <w:rFonts w:ascii="Century Gothic" w:hAnsi="Century Gothic"/>
          <w:bCs/>
        </w:rPr>
        <w:t xml:space="preserve"> to the device </w:t>
      </w:r>
      <w:r>
        <w:rPr>
          <w:rFonts w:ascii="Century Gothic" w:hAnsi="Century Gothic"/>
          <w:bCs/>
        </w:rPr>
        <w:t>they</w:t>
      </w:r>
      <w:r w:rsidR="007D0EC6" w:rsidRPr="00E66DAB">
        <w:rPr>
          <w:rFonts w:ascii="Century Gothic" w:hAnsi="Century Gothic"/>
          <w:bCs/>
        </w:rPr>
        <w:t xml:space="preserve"> plan to use</w:t>
      </w:r>
      <w:r w:rsidR="0035771E" w:rsidRPr="00E66DAB">
        <w:rPr>
          <w:rFonts w:ascii="Century Gothic" w:hAnsi="Century Gothic"/>
          <w:bCs/>
        </w:rPr>
        <w:t xml:space="preserve"> on the day of the exam</w:t>
      </w:r>
      <w:r w:rsidR="00E66DAB">
        <w:rPr>
          <w:rFonts w:ascii="Century Gothic" w:hAnsi="Century Gothic"/>
          <w:bCs/>
        </w:rPr>
        <w:t>.</w:t>
      </w:r>
      <w:r w:rsidR="00D72252">
        <w:rPr>
          <w:rFonts w:ascii="Century Gothic" w:hAnsi="Century Gothic"/>
          <w:bCs/>
        </w:rPr>
        <w:t xml:space="preserve">  </w:t>
      </w:r>
      <w:r w:rsidR="00D72252" w:rsidRPr="00704704">
        <w:rPr>
          <w:rFonts w:ascii="Century Gothic" w:hAnsi="Century Gothic"/>
          <w:b/>
        </w:rPr>
        <w:t>Please note:</w:t>
      </w:r>
      <w:r w:rsidR="00D72252">
        <w:rPr>
          <w:rFonts w:ascii="Century Gothic" w:hAnsi="Century Gothic"/>
          <w:bCs/>
        </w:rPr>
        <w:t xml:space="preserve">  we recommend </w:t>
      </w:r>
      <w:r w:rsidR="00D72252" w:rsidRPr="00704704">
        <w:rPr>
          <w:rFonts w:ascii="Century Gothic" w:hAnsi="Century Gothic"/>
          <w:b/>
        </w:rPr>
        <w:t xml:space="preserve">against </w:t>
      </w:r>
      <w:r w:rsidR="00D72252">
        <w:rPr>
          <w:rFonts w:ascii="Century Gothic" w:hAnsi="Century Gothic"/>
          <w:bCs/>
        </w:rPr>
        <w:t>taking the examination on mobile phone</w:t>
      </w:r>
      <w:r>
        <w:rPr>
          <w:rFonts w:ascii="Century Gothic" w:hAnsi="Century Gothic"/>
          <w:bCs/>
        </w:rPr>
        <w:t>s</w:t>
      </w:r>
      <w:r w:rsidR="00D72252">
        <w:rPr>
          <w:rFonts w:ascii="Century Gothic" w:hAnsi="Century Gothic"/>
          <w:bCs/>
        </w:rPr>
        <w:t>.</w:t>
      </w:r>
    </w:p>
    <w:p w14:paraId="5C39E94F" w14:textId="56ACD664" w:rsidR="00E66DAB" w:rsidRPr="0036137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Fonts w:ascii="Century Gothic" w:hAnsi="Century Gothic"/>
          <w:bCs/>
        </w:rPr>
        <w:t xml:space="preserve">They </w:t>
      </w:r>
      <w:r w:rsidR="007D0EC6" w:rsidRPr="00E66DAB">
        <w:rPr>
          <w:rFonts w:ascii="Century Gothic" w:hAnsi="Century Gothic"/>
          <w:bCs/>
        </w:rPr>
        <w:t xml:space="preserve">have tested </w:t>
      </w:r>
      <w:r>
        <w:rPr>
          <w:rFonts w:ascii="Century Gothic" w:hAnsi="Century Gothic"/>
          <w:bCs/>
        </w:rPr>
        <w:t xml:space="preserve">their </w:t>
      </w:r>
      <w:r w:rsidR="007D0EC6" w:rsidRPr="00E66DAB">
        <w:rPr>
          <w:rFonts w:ascii="Century Gothic" w:hAnsi="Century Gothic"/>
          <w:bCs/>
        </w:rPr>
        <w:t>equipment by following these</w:t>
      </w:r>
      <w:r w:rsidR="007D0EC6" w:rsidRPr="00E66DAB">
        <w:rPr>
          <w:rFonts w:ascii="Century Gothic" w:eastAsia="Times New Roman" w:hAnsi="Century Gothic" w:cs="Times New Roman"/>
          <w:lang w:eastAsia="en-GB"/>
        </w:rPr>
        <w:t xml:space="preserve"> </w:t>
      </w:r>
      <w:hyperlink r:id="rId13" w:history="1">
        <w:r w:rsidR="007D0EC6" w:rsidRPr="007D3FAE">
          <w:rPr>
            <w:rStyle w:val="Hyperlink"/>
            <w:rFonts w:ascii="Century Gothic" w:eastAsia="Times New Roman" w:hAnsi="Century Gothic" w:cs="Times New Roman"/>
            <w:lang w:eastAsia="en-GB"/>
          </w:rPr>
          <w:t>“Make a Test Call”</w:t>
        </w:r>
      </w:hyperlink>
      <w:r w:rsidR="007D0EC6" w:rsidRPr="007D3FAE">
        <w:rPr>
          <w:rFonts w:ascii="Century Gothic" w:eastAsia="Times New Roman" w:hAnsi="Century Gothic" w:cs="Times New Roman"/>
          <w:lang w:eastAsia="en-GB"/>
        </w:rPr>
        <w:t xml:space="preserve"> instructions</w:t>
      </w:r>
      <w:r w:rsidR="00E66DAB">
        <w:rPr>
          <w:rFonts w:ascii="Century Gothic" w:eastAsia="Times New Roman" w:hAnsi="Century Gothic" w:cs="Times New Roman"/>
          <w:lang w:eastAsia="en-GB"/>
        </w:rPr>
        <w:t xml:space="preserve"> </w:t>
      </w:r>
      <w:r w:rsidR="00E66DAB" w:rsidRPr="00E66DAB">
        <w:rPr>
          <w:rFonts w:ascii="Century Gothic" w:eastAsia="Times New Roman" w:hAnsi="Century Gothic" w:cs="Times New Roman"/>
          <w:lang w:eastAsia="en-GB"/>
        </w:rPr>
        <w:t>a</w:t>
      </w:r>
      <w:r w:rsidR="0035771E" w:rsidRPr="00E66DAB">
        <w:rPr>
          <w:rStyle w:val="Hyperlink"/>
          <w:rFonts w:ascii="Century Gothic" w:eastAsia="Times New Roman" w:hAnsi="Century Gothic" w:cs="Times New Roman"/>
          <w:color w:val="auto"/>
          <w:u w:val="none"/>
          <w:lang w:eastAsia="en-GB"/>
        </w:rPr>
        <w:t xml:space="preserve">nd that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device has access to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camera and microphone</w:t>
      </w:r>
      <w:r w:rsidR="0036137E">
        <w:rPr>
          <w:rStyle w:val="Hyperlink"/>
          <w:rFonts w:ascii="Century Gothic" w:eastAsia="Times New Roman" w:hAnsi="Century Gothic" w:cs="Times New Roman"/>
          <w:color w:val="auto"/>
          <w:u w:val="none"/>
          <w:lang w:eastAsia="en-GB"/>
        </w:rPr>
        <w:t>.</w:t>
      </w:r>
    </w:p>
    <w:p w14:paraId="041F4358" w14:textId="019E1823" w:rsidR="0036137E" w:rsidRPr="007D3FA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Style w:val="Hyperlink"/>
          <w:rFonts w:ascii="Century Gothic" w:eastAsia="Times New Roman" w:hAnsi="Century Gothic" w:cs="Times New Roman"/>
          <w:color w:val="auto"/>
          <w:u w:val="none"/>
          <w:lang w:eastAsia="en-GB"/>
        </w:rPr>
        <w:t>They</w:t>
      </w:r>
      <w:r w:rsidR="0036137E" w:rsidRPr="007D3FAE">
        <w:rPr>
          <w:rStyle w:val="Hyperlink"/>
          <w:rFonts w:ascii="Century Gothic" w:eastAsia="Times New Roman" w:hAnsi="Century Gothic" w:cs="Times New Roman"/>
          <w:color w:val="auto"/>
          <w:u w:val="none"/>
          <w:lang w:eastAsia="en-GB"/>
        </w:rPr>
        <w:t xml:space="preserve"> know how to access the “settings” on </w:t>
      </w:r>
      <w:r>
        <w:rPr>
          <w:rStyle w:val="Hyperlink"/>
          <w:rFonts w:ascii="Century Gothic" w:eastAsia="Times New Roman" w:hAnsi="Century Gothic" w:cs="Times New Roman"/>
          <w:color w:val="auto"/>
          <w:u w:val="none"/>
          <w:lang w:eastAsia="en-GB"/>
        </w:rPr>
        <w:t>their</w:t>
      </w:r>
      <w:r w:rsidR="0036137E" w:rsidRPr="007D3FAE">
        <w:rPr>
          <w:rStyle w:val="Hyperlink"/>
          <w:rFonts w:ascii="Century Gothic" w:eastAsia="Times New Roman" w:hAnsi="Century Gothic" w:cs="Times New Roman"/>
          <w:color w:val="auto"/>
          <w:u w:val="none"/>
          <w:lang w:eastAsia="en-GB"/>
        </w:rPr>
        <w:t xml:space="preserve"> device, as access to </w:t>
      </w:r>
      <w:r>
        <w:rPr>
          <w:rStyle w:val="Hyperlink"/>
          <w:rFonts w:ascii="Century Gothic" w:eastAsia="Times New Roman" w:hAnsi="Century Gothic" w:cs="Times New Roman"/>
          <w:color w:val="auto"/>
          <w:u w:val="none"/>
          <w:lang w:eastAsia="en-GB"/>
        </w:rPr>
        <w:t xml:space="preserve">their </w:t>
      </w:r>
      <w:r w:rsidR="0036137E" w:rsidRPr="007D3FAE">
        <w:rPr>
          <w:rStyle w:val="Hyperlink"/>
          <w:rFonts w:ascii="Century Gothic" w:eastAsia="Times New Roman" w:hAnsi="Century Gothic" w:cs="Times New Roman"/>
          <w:color w:val="auto"/>
          <w:u w:val="none"/>
          <w:lang w:eastAsia="en-GB"/>
        </w:rPr>
        <w:t xml:space="preserve">camera and microphone is often controlled from here and can at times reset itself. </w:t>
      </w:r>
    </w:p>
    <w:p w14:paraId="6A92C39D" w14:textId="75DF66DB" w:rsidR="00E66DAB" w:rsidRDefault="00ED4E5B"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Their</w:t>
      </w:r>
      <w:r w:rsidR="007D0EC6" w:rsidRPr="00E66DAB">
        <w:rPr>
          <w:rStyle w:val="Hyperlink"/>
          <w:rFonts w:ascii="Century Gothic" w:eastAsia="Times New Roman" w:hAnsi="Century Gothic" w:cs="Times New Roman"/>
          <w:color w:val="auto"/>
          <w:u w:val="none"/>
          <w:lang w:eastAsia="en-GB"/>
        </w:rPr>
        <w:t xml:space="preserve"> internet connection is reliable enough to complete the examination.  </w:t>
      </w:r>
      <w:r w:rsidR="007D0EC6" w:rsidRPr="00E66DAB">
        <w:rPr>
          <w:rFonts w:ascii="Century Gothic" w:hAnsi="Century Gothic"/>
          <w:color w:val="000000"/>
          <w:shd w:val="clear" w:color="auto" w:fill="FFFFFF"/>
        </w:rPr>
        <w:t xml:space="preserve">If in doubt, </w:t>
      </w:r>
      <w:r>
        <w:rPr>
          <w:rFonts w:ascii="Century Gothic" w:hAnsi="Century Gothic"/>
          <w:color w:val="000000"/>
          <w:shd w:val="clear" w:color="auto" w:fill="FFFFFF"/>
        </w:rPr>
        <w:t>candidates</w:t>
      </w:r>
      <w:r w:rsidR="007D0EC6" w:rsidRPr="00E66DAB">
        <w:rPr>
          <w:rFonts w:ascii="Century Gothic" w:hAnsi="Century Gothic"/>
          <w:color w:val="000000"/>
          <w:shd w:val="clear" w:color="auto" w:fill="FFFFFF"/>
        </w:rPr>
        <w:t xml:space="preserve"> should take steps ahead of the exam to improve </w:t>
      </w:r>
      <w:r w:rsidR="007D0EC6" w:rsidRPr="00E66DAB">
        <w:rPr>
          <w:rFonts w:ascii="Century Gothic" w:hAnsi="Century Gothic"/>
          <w:color w:val="000000"/>
          <w:shd w:val="clear" w:color="auto" w:fill="FFFFFF"/>
        </w:rPr>
        <w:lastRenderedPageBreak/>
        <w:t>connection</w:t>
      </w:r>
      <w:r w:rsidR="007D0EC6" w:rsidRPr="007D3FAE">
        <w:rPr>
          <w:rFonts w:ascii="Century Gothic" w:hAnsi="Century Gothic"/>
          <w:color w:val="000000"/>
          <w:shd w:val="clear" w:color="auto" w:fill="FFFFFF"/>
        </w:rPr>
        <w:t xml:space="preserve">, or </w:t>
      </w:r>
      <w:r w:rsidR="00070302" w:rsidRPr="007D3FAE">
        <w:rPr>
          <w:rFonts w:ascii="Century Gothic" w:hAnsi="Century Gothic"/>
          <w:color w:val="000000"/>
          <w:shd w:val="clear" w:color="auto" w:fill="FFFFFF"/>
        </w:rPr>
        <w:t>if possible</w:t>
      </w:r>
      <w:r w:rsidR="007D3FAE" w:rsidRPr="007D3FAE">
        <w:rPr>
          <w:rFonts w:ascii="Century Gothic" w:hAnsi="Century Gothic"/>
          <w:color w:val="000000"/>
          <w:shd w:val="clear" w:color="auto" w:fill="FFFFFF"/>
        </w:rPr>
        <w:t xml:space="preserve">, </w:t>
      </w:r>
      <w:r w:rsidR="007D0EC6" w:rsidRPr="007D3FAE">
        <w:rPr>
          <w:rFonts w:ascii="Century Gothic" w:hAnsi="Century Gothic"/>
          <w:color w:val="000000"/>
          <w:shd w:val="clear" w:color="auto" w:fill="FFFFFF"/>
        </w:rPr>
        <w:t>arrange to sit the exam in a location with a better connectivity.</w:t>
      </w:r>
      <w:r w:rsidR="0035771E" w:rsidRPr="00E66DAB">
        <w:rPr>
          <w:rFonts w:ascii="Century Gothic" w:hAnsi="Century Gothic"/>
          <w:color w:val="000000"/>
          <w:shd w:val="clear" w:color="auto" w:fill="FFFFFF"/>
        </w:rPr>
        <w:t xml:space="preserve">  </w:t>
      </w:r>
    </w:p>
    <w:p w14:paraId="2260F4E4" w14:textId="536AA47F" w:rsidR="004D50CD" w:rsidRPr="00E66DAB" w:rsidRDefault="004D50CD"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 xml:space="preserve">We recommend </w:t>
      </w:r>
      <w:r w:rsidR="00ED4E5B">
        <w:rPr>
          <w:rStyle w:val="Hyperlink"/>
          <w:rFonts w:ascii="Century Gothic" w:eastAsia="Times New Roman" w:hAnsi="Century Gothic" w:cs="Times New Roman"/>
          <w:color w:val="auto"/>
          <w:u w:val="none"/>
          <w:lang w:eastAsia="en-GB"/>
        </w:rPr>
        <w:t>candidates</w:t>
      </w:r>
      <w:r w:rsidR="00070302">
        <w:rPr>
          <w:rStyle w:val="Hyperlink"/>
          <w:rFonts w:ascii="Century Gothic" w:eastAsia="Times New Roman" w:hAnsi="Century Gothic" w:cs="Times New Roman"/>
          <w:color w:val="auto"/>
          <w:u w:val="none"/>
          <w:lang w:eastAsia="en-GB"/>
        </w:rPr>
        <w:t xml:space="preserve"> arrange a</w:t>
      </w:r>
      <w:r w:rsidR="007D3FAE">
        <w:rPr>
          <w:rStyle w:val="Hyperlink"/>
          <w:rFonts w:ascii="Century Gothic" w:eastAsia="Times New Roman" w:hAnsi="Century Gothic" w:cs="Times New Roman"/>
          <w:color w:val="auto"/>
          <w:u w:val="none"/>
          <w:lang w:eastAsia="en-GB"/>
        </w:rPr>
        <w:t xml:space="preserve"> meeting</w:t>
      </w:r>
      <w:r w:rsidR="00070302">
        <w:rPr>
          <w:rStyle w:val="Hyperlink"/>
          <w:rFonts w:ascii="Century Gothic" w:eastAsia="Times New Roman" w:hAnsi="Century Gothic" w:cs="Times New Roman"/>
          <w:color w:val="auto"/>
          <w:u w:val="none"/>
          <w:lang w:eastAsia="en-GB"/>
        </w:rPr>
        <w:t xml:space="preserve"> </w:t>
      </w:r>
      <w:r w:rsidR="007D3FAE">
        <w:rPr>
          <w:rStyle w:val="Hyperlink"/>
          <w:rFonts w:ascii="Century Gothic" w:eastAsia="Times New Roman" w:hAnsi="Century Gothic" w:cs="Times New Roman"/>
          <w:color w:val="auto"/>
          <w:u w:val="none"/>
          <w:lang w:eastAsia="en-GB"/>
        </w:rPr>
        <w:t xml:space="preserve">through MS Teams </w:t>
      </w:r>
      <w:r w:rsidR="00070302">
        <w:rPr>
          <w:rStyle w:val="Hyperlink"/>
          <w:rFonts w:ascii="Century Gothic" w:eastAsia="Times New Roman" w:hAnsi="Century Gothic" w:cs="Times New Roman"/>
          <w:color w:val="auto"/>
          <w:u w:val="none"/>
          <w:lang w:eastAsia="en-GB"/>
        </w:rPr>
        <w:t>with</w:t>
      </w:r>
      <w:r>
        <w:rPr>
          <w:rStyle w:val="Hyperlink"/>
          <w:rFonts w:ascii="Century Gothic" w:eastAsia="Times New Roman" w:hAnsi="Century Gothic" w:cs="Times New Roman"/>
          <w:color w:val="auto"/>
          <w:u w:val="none"/>
          <w:lang w:eastAsia="en-GB"/>
        </w:rPr>
        <w:t xml:space="preserve"> </w:t>
      </w:r>
      <w:r w:rsidR="00070302">
        <w:rPr>
          <w:rStyle w:val="Hyperlink"/>
          <w:rFonts w:ascii="Century Gothic" w:eastAsia="Times New Roman" w:hAnsi="Century Gothic" w:cs="Times New Roman"/>
          <w:color w:val="auto"/>
          <w:u w:val="none"/>
          <w:lang w:eastAsia="en-GB"/>
        </w:rPr>
        <w:t xml:space="preserve">someone </w:t>
      </w:r>
      <w:r w:rsidR="00035B22">
        <w:rPr>
          <w:rStyle w:val="Hyperlink"/>
          <w:rFonts w:ascii="Century Gothic" w:eastAsia="Times New Roman" w:hAnsi="Century Gothic" w:cs="Times New Roman"/>
          <w:color w:val="auto"/>
          <w:u w:val="none"/>
          <w:lang w:eastAsia="en-GB"/>
        </w:rPr>
        <w:t xml:space="preserve">they </w:t>
      </w:r>
      <w:r w:rsidR="00070302">
        <w:rPr>
          <w:rStyle w:val="Hyperlink"/>
          <w:rFonts w:ascii="Century Gothic" w:eastAsia="Times New Roman" w:hAnsi="Century Gothic" w:cs="Times New Roman"/>
          <w:color w:val="auto"/>
          <w:u w:val="none"/>
          <w:lang w:eastAsia="en-GB"/>
        </w:rPr>
        <w:t>know</w:t>
      </w:r>
      <w:r>
        <w:rPr>
          <w:rStyle w:val="Hyperlink"/>
          <w:rFonts w:ascii="Century Gothic" w:eastAsia="Times New Roman" w:hAnsi="Century Gothic" w:cs="Times New Roman"/>
          <w:color w:val="auto"/>
          <w:u w:val="none"/>
          <w:lang w:eastAsia="en-GB"/>
        </w:rPr>
        <w:t xml:space="preserve"> ahead of the examination to ensure </w:t>
      </w:r>
      <w:r w:rsidR="00035B22">
        <w:rPr>
          <w:rStyle w:val="Hyperlink"/>
          <w:rFonts w:ascii="Century Gothic" w:eastAsia="Times New Roman" w:hAnsi="Century Gothic" w:cs="Times New Roman"/>
          <w:color w:val="auto"/>
          <w:u w:val="none"/>
          <w:lang w:eastAsia="en-GB"/>
        </w:rPr>
        <w:t xml:space="preserve">their </w:t>
      </w:r>
      <w:r>
        <w:rPr>
          <w:rStyle w:val="Hyperlink"/>
          <w:rFonts w:ascii="Century Gothic" w:eastAsia="Times New Roman" w:hAnsi="Century Gothic" w:cs="Times New Roman"/>
          <w:color w:val="auto"/>
          <w:u w:val="none"/>
          <w:lang w:eastAsia="en-GB"/>
        </w:rPr>
        <w:t>equipment is in good working order.</w:t>
      </w:r>
    </w:p>
    <w:p w14:paraId="08AA7AC7" w14:textId="0A98ACC6" w:rsidR="001B1034" w:rsidRPr="008F50FD" w:rsidRDefault="0035771E">
      <w:pPr>
        <w:rPr>
          <w:rFonts w:ascii="Century Gothic" w:hAnsi="Century Gothic"/>
          <w:b/>
          <w:bCs/>
        </w:rPr>
      </w:pPr>
      <w:r w:rsidRPr="00E66DAB">
        <w:rPr>
          <w:rFonts w:ascii="Century Gothic" w:hAnsi="Century Gothic"/>
          <w:b/>
          <w:bCs/>
          <w:color w:val="000000"/>
          <w:shd w:val="clear" w:color="auto" w:fill="FFFFFF"/>
        </w:rPr>
        <w:t xml:space="preserve">It is </w:t>
      </w:r>
      <w:r w:rsidR="00E66DAB">
        <w:rPr>
          <w:rFonts w:ascii="Century Gothic" w:hAnsi="Century Gothic"/>
          <w:b/>
          <w:bCs/>
          <w:color w:val="000000"/>
          <w:shd w:val="clear" w:color="auto" w:fill="FFFFFF"/>
        </w:rPr>
        <w:t xml:space="preserve">the candidates’ </w:t>
      </w:r>
      <w:r w:rsidRPr="00E66DAB">
        <w:rPr>
          <w:rFonts w:ascii="Century Gothic" w:hAnsi="Century Gothic"/>
          <w:b/>
          <w:bCs/>
          <w:color w:val="000000"/>
          <w:shd w:val="clear" w:color="auto" w:fill="FFFFFF"/>
        </w:rPr>
        <w:t xml:space="preserve">responsibility to ensure </w:t>
      </w:r>
      <w:r w:rsidR="00E66DAB">
        <w:rPr>
          <w:rFonts w:ascii="Century Gothic" w:hAnsi="Century Gothic"/>
          <w:b/>
          <w:bCs/>
          <w:color w:val="000000"/>
          <w:shd w:val="clear" w:color="auto" w:fill="FFFFFF"/>
        </w:rPr>
        <w:t xml:space="preserve">their </w:t>
      </w:r>
      <w:r w:rsidRPr="00E66DAB">
        <w:rPr>
          <w:rFonts w:ascii="Century Gothic" w:hAnsi="Century Gothic"/>
          <w:b/>
          <w:bCs/>
          <w:color w:val="000000"/>
          <w:shd w:val="clear" w:color="auto" w:fill="FFFFFF"/>
        </w:rPr>
        <w:t xml:space="preserve">equipment and internet connection </w:t>
      </w:r>
      <w:r w:rsidR="00E66DAB">
        <w:rPr>
          <w:rFonts w:ascii="Century Gothic" w:hAnsi="Century Gothic"/>
          <w:b/>
          <w:bCs/>
          <w:color w:val="000000"/>
          <w:shd w:val="clear" w:color="auto" w:fill="FFFFFF"/>
        </w:rPr>
        <w:t xml:space="preserve">are sufficiently reliable to enable them to sit the examination.  </w:t>
      </w:r>
      <w:r w:rsidRPr="00E66DAB">
        <w:rPr>
          <w:rFonts w:ascii="Century Gothic" w:hAnsi="Century Gothic"/>
          <w:b/>
          <w:bCs/>
          <w:color w:val="000000"/>
          <w:shd w:val="clear" w:color="auto" w:fill="FFFFFF"/>
        </w:rPr>
        <w:t xml:space="preserve">Please see </w:t>
      </w:r>
      <w:r w:rsidR="004D50CD" w:rsidRPr="007D3FAE">
        <w:rPr>
          <w:rFonts w:ascii="Century Gothic" w:hAnsi="Century Gothic"/>
          <w:b/>
          <w:bCs/>
          <w:color w:val="000000"/>
          <w:shd w:val="clear" w:color="auto" w:fill="FFFFFF"/>
        </w:rPr>
        <w:t xml:space="preserve">our </w:t>
      </w:r>
      <w:hyperlink r:id="rId14" w:history="1">
        <w:r w:rsidR="004D50CD" w:rsidRPr="007D3FAE">
          <w:rPr>
            <w:rStyle w:val="Hyperlink"/>
            <w:rFonts w:ascii="Century Gothic" w:hAnsi="Century Gothic"/>
            <w:b/>
            <w:bCs/>
            <w:shd w:val="clear" w:color="auto" w:fill="FFFFFF"/>
          </w:rPr>
          <w:t>regulations</w:t>
        </w:r>
      </w:hyperlink>
      <w:r w:rsidR="004D50CD">
        <w:rPr>
          <w:rFonts w:ascii="Century Gothic" w:hAnsi="Century Gothic"/>
          <w:b/>
          <w:bCs/>
          <w:color w:val="000000"/>
          <w:shd w:val="clear" w:color="auto" w:fill="FFFFFF"/>
        </w:rPr>
        <w:t xml:space="preserve"> and the</w:t>
      </w:r>
      <w:r w:rsidRPr="00E66DAB">
        <w:rPr>
          <w:rFonts w:ascii="Century Gothic" w:hAnsi="Century Gothic"/>
          <w:b/>
          <w:bCs/>
          <w:color w:val="000000"/>
          <w:shd w:val="clear" w:color="auto" w:fill="FFFFFF"/>
        </w:rPr>
        <w:t xml:space="preserve"> FOM IT Policy below for more information.</w:t>
      </w:r>
    </w:p>
    <w:p w14:paraId="20FE4756" w14:textId="77777777" w:rsidR="001B1034" w:rsidRDefault="001B1034">
      <w:pPr>
        <w:rPr>
          <w:rFonts w:ascii="Century Gothic" w:hAnsi="Century Gothic"/>
          <w:b/>
        </w:rPr>
      </w:pPr>
    </w:p>
    <w:p w14:paraId="1ED5B99D"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On the day of the examination</w:t>
      </w:r>
    </w:p>
    <w:p w14:paraId="7C259109" w14:textId="4B59768A" w:rsidR="00BA1585" w:rsidRPr="00A365E8" w:rsidRDefault="00035B22">
      <w:pPr>
        <w:rPr>
          <w:rFonts w:ascii="Century Gothic" w:hAnsi="Century Gothic"/>
        </w:rPr>
      </w:pPr>
      <w:r>
        <w:rPr>
          <w:rFonts w:ascii="Century Gothic" w:hAnsi="Century Gothic"/>
        </w:rPr>
        <w:t xml:space="preserve">Candidates should </w:t>
      </w:r>
      <w:r w:rsidRPr="00A365E8">
        <w:rPr>
          <w:rFonts w:ascii="Century Gothic" w:hAnsi="Century Gothic"/>
        </w:rPr>
        <w:t>ensure</w:t>
      </w:r>
      <w:r w:rsidR="00BA1585" w:rsidRPr="00A365E8">
        <w:rPr>
          <w:rFonts w:ascii="Century Gothic" w:hAnsi="Century Gothic"/>
        </w:rPr>
        <w:t>:</w:t>
      </w:r>
    </w:p>
    <w:p w14:paraId="5802E0AE" w14:textId="14E7891B" w:rsidR="00BA1585" w:rsidRPr="00A365E8" w:rsidRDefault="00035B22" w:rsidP="00BA1585">
      <w:pPr>
        <w:pStyle w:val="ListParagraph"/>
        <w:numPr>
          <w:ilvl w:val="0"/>
          <w:numId w:val="1"/>
        </w:numPr>
        <w:rPr>
          <w:rFonts w:ascii="Century Gothic" w:hAnsi="Century Gothic"/>
        </w:rPr>
      </w:pPr>
      <w:r>
        <w:rPr>
          <w:rFonts w:ascii="Century Gothic" w:hAnsi="Century Gothic"/>
        </w:rPr>
        <w:t xml:space="preserve">They </w:t>
      </w:r>
      <w:r w:rsidR="00BA1585" w:rsidRPr="00A365E8">
        <w:rPr>
          <w:rFonts w:ascii="Century Gothic" w:hAnsi="Century Gothic"/>
        </w:rPr>
        <w:t>will be undisturbed for the duration of the examination</w:t>
      </w:r>
    </w:p>
    <w:p w14:paraId="44ED58F2" w14:textId="13F4A1AA" w:rsidR="00BA1585" w:rsidRDefault="00035B22" w:rsidP="00BA1585">
      <w:pPr>
        <w:pStyle w:val="ListParagraph"/>
        <w:numPr>
          <w:ilvl w:val="0"/>
          <w:numId w:val="1"/>
        </w:numPr>
        <w:rPr>
          <w:rFonts w:ascii="Century Gothic" w:hAnsi="Century Gothic"/>
        </w:rPr>
      </w:pPr>
      <w:r>
        <w:rPr>
          <w:rFonts w:ascii="Century Gothic" w:hAnsi="Century Gothic"/>
        </w:rPr>
        <w:t xml:space="preserve">They </w:t>
      </w:r>
      <w:r w:rsidR="007D0EC6">
        <w:rPr>
          <w:rFonts w:ascii="Century Gothic" w:hAnsi="Century Gothic"/>
        </w:rPr>
        <w:t xml:space="preserve">have </w:t>
      </w:r>
      <w:r>
        <w:rPr>
          <w:rFonts w:ascii="Century Gothic" w:hAnsi="Century Gothic"/>
        </w:rPr>
        <w:t>their</w:t>
      </w:r>
      <w:r w:rsidR="007D0EC6">
        <w:rPr>
          <w:rFonts w:ascii="Century Gothic" w:hAnsi="Century Gothic"/>
        </w:rPr>
        <w:t xml:space="preserve"> </w:t>
      </w:r>
      <w:r w:rsidR="00BA1585" w:rsidRPr="00A365E8">
        <w:rPr>
          <w:rFonts w:ascii="Century Gothic" w:hAnsi="Century Gothic"/>
        </w:rPr>
        <w:t>ID to hand</w:t>
      </w:r>
      <w:r w:rsidR="00530D77" w:rsidRPr="002F794A">
        <w:rPr>
          <w:rFonts w:ascii="Century Gothic" w:hAnsi="Century Gothic"/>
          <w:b/>
          <w:bCs/>
        </w:rPr>
        <w:t xml:space="preserve"> (</w:t>
      </w:r>
      <w:r w:rsidR="00530D77" w:rsidRPr="0014155F">
        <w:rPr>
          <w:rFonts w:ascii="Century Gothic" w:hAnsi="Century Gothic"/>
          <w:b/>
          <w:bCs/>
        </w:rPr>
        <w:t>driver’s licence or passport ONLY</w:t>
      </w:r>
      <w:r w:rsidR="00530D77">
        <w:rPr>
          <w:rFonts w:ascii="Century Gothic" w:hAnsi="Century Gothic"/>
        </w:rPr>
        <w:t>)</w:t>
      </w:r>
      <w:r w:rsidR="00BA1585" w:rsidRPr="00A365E8">
        <w:rPr>
          <w:rFonts w:ascii="Century Gothic" w:hAnsi="Century Gothic"/>
        </w:rPr>
        <w:t xml:space="preserve">.  </w:t>
      </w:r>
    </w:p>
    <w:p w14:paraId="76006880" w14:textId="77777777" w:rsidR="003D22D8" w:rsidRPr="002971FB" w:rsidRDefault="003D22D8" w:rsidP="00523E56">
      <w:pPr>
        <w:shd w:val="clear" w:color="auto" w:fill="008080"/>
        <w:rPr>
          <w:rFonts w:ascii="Century Gothic" w:hAnsi="Century Gothic"/>
          <w:color w:val="FFFFFF" w:themeColor="background1"/>
        </w:rPr>
      </w:pPr>
      <w:r w:rsidRPr="002971FB">
        <w:rPr>
          <w:rFonts w:ascii="Century Gothic" w:hAnsi="Century Gothic"/>
          <w:color w:val="FFFFFF" w:themeColor="background1"/>
        </w:rPr>
        <w:t>During the examination</w:t>
      </w:r>
    </w:p>
    <w:p w14:paraId="4CD467BD" w14:textId="279A4A9C" w:rsidR="0036137E" w:rsidRPr="007D3FAE" w:rsidRDefault="003D22D8">
      <w:pPr>
        <w:rPr>
          <w:rFonts w:ascii="Century Gothic" w:hAnsi="Century Gothic"/>
        </w:rPr>
      </w:pPr>
      <w:r>
        <w:rPr>
          <w:rFonts w:ascii="Century Gothic" w:hAnsi="Century Gothic"/>
        </w:rPr>
        <w:t>Please Note:</w:t>
      </w:r>
      <w:r w:rsidR="00D72252">
        <w:rPr>
          <w:rFonts w:ascii="Century Gothic" w:hAnsi="Century Gothic"/>
        </w:rPr>
        <w:t xml:space="preserve"> </w:t>
      </w:r>
      <w:r w:rsidR="0036137E" w:rsidRPr="007D3FAE">
        <w:rPr>
          <w:rFonts w:ascii="Century Gothic" w:hAnsi="Century Gothic"/>
        </w:rPr>
        <w:t>The following are prohibited during the examination</w:t>
      </w:r>
      <w:r w:rsidR="00D72252">
        <w:rPr>
          <w:rFonts w:ascii="Century Gothic" w:hAnsi="Century Gothic"/>
        </w:rPr>
        <w:t>:</w:t>
      </w:r>
    </w:p>
    <w:p w14:paraId="38F9CDCD" w14:textId="4B20DAEE"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Books / Notes/ Written materials</w:t>
      </w:r>
    </w:p>
    <w:p w14:paraId="2D230D2E" w14:textId="3561A451"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Recording devices</w:t>
      </w:r>
    </w:p>
    <w:p w14:paraId="7DE97B15" w14:textId="02041153"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Mobile phones</w:t>
      </w:r>
    </w:p>
    <w:p w14:paraId="71195DD0" w14:textId="3A1ABBBB"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“Smart devices” such as an Apple watch</w:t>
      </w:r>
    </w:p>
    <w:p w14:paraId="35F02639" w14:textId="302BF25D" w:rsidR="0036137E" w:rsidRDefault="0036137E" w:rsidP="0036137E">
      <w:pPr>
        <w:pStyle w:val="ListParagraph"/>
        <w:numPr>
          <w:ilvl w:val="0"/>
          <w:numId w:val="11"/>
        </w:numPr>
        <w:rPr>
          <w:rFonts w:ascii="Century Gothic" w:hAnsi="Century Gothic"/>
        </w:rPr>
      </w:pPr>
      <w:r w:rsidRPr="007D3FAE">
        <w:rPr>
          <w:rFonts w:ascii="Century Gothic" w:hAnsi="Century Gothic"/>
        </w:rPr>
        <w:t>Second Monitor</w:t>
      </w:r>
    </w:p>
    <w:p w14:paraId="20FDA58A" w14:textId="249FC6C0" w:rsidR="00D72252" w:rsidRPr="00D72252" w:rsidRDefault="00D72252" w:rsidP="00D72252">
      <w:pPr>
        <w:pStyle w:val="ListParagraph"/>
        <w:numPr>
          <w:ilvl w:val="0"/>
          <w:numId w:val="11"/>
        </w:numPr>
        <w:rPr>
          <w:rFonts w:ascii="Century Gothic" w:hAnsi="Century Gothic"/>
        </w:rPr>
      </w:pPr>
      <w:r>
        <w:rPr>
          <w:rFonts w:ascii="Century Gothic" w:hAnsi="Century Gothic"/>
        </w:rPr>
        <w:t xml:space="preserve">The use of a background effect, as the invigilator will need to ensure that </w:t>
      </w:r>
      <w:r w:rsidR="00035B22">
        <w:rPr>
          <w:rFonts w:ascii="Century Gothic" w:hAnsi="Century Gothic"/>
        </w:rPr>
        <w:t xml:space="preserve">each </w:t>
      </w:r>
      <w:r w:rsidR="00ED4E5B">
        <w:rPr>
          <w:rFonts w:ascii="Century Gothic" w:hAnsi="Century Gothic"/>
        </w:rPr>
        <w:t>candidate</w:t>
      </w:r>
      <w:r w:rsidR="00035B22">
        <w:rPr>
          <w:rFonts w:ascii="Century Gothic" w:hAnsi="Century Gothic"/>
        </w:rPr>
        <w:t>’</w:t>
      </w:r>
      <w:r w:rsidR="00ED4E5B">
        <w:rPr>
          <w:rFonts w:ascii="Century Gothic" w:hAnsi="Century Gothic"/>
        </w:rPr>
        <w:t>s</w:t>
      </w:r>
      <w:r>
        <w:rPr>
          <w:rFonts w:ascii="Century Gothic" w:hAnsi="Century Gothic"/>
        </w:rPr>
        <w:t xml:space="preserve"> environment is free from the above items.</w:t>
      </w:r>
    </w:p>
    <w:p w14:paraId="67804332" w14:textId="77777777" w:rsidR="0036137E" w:rsidRPr="0036137E" w:rsidRDefault="0036137E" w:rsidP="0036137E">
      <w:pPr>
        <w:pStyle w:val="ListParagraph"/>
        <w:rPr>
          <w:rFonts w:ascii="Century Gothic" w:hAnsi="Century Gothic"/>
        </w:rPr>
      </w:pPr>
    </w:p>
    <w:p w14:paraId="27564168" w14:textId="542A5D1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 xml:space="preserve">Once </w:t>
      </w:r>
      <w:r w:rsidR="00ED4E5B">
        <w:rPr>
          <w:rFonts w:ascii="Century Gothic" w:hAnsi="Century Gothic"/>
        </w:rPr>
        <w:t>candidates</w:t>
      </w:r>
      <w:r w:rsidRPr="00E66DAB">
        <w:rPr>
          <w:rFonts w:ascii="Century Gothic" w:hAnsi="Century Gothic"/>
        </w:rPr>
        <w:t xml:space="preserve"> have been admitted to the meeting the invigilator will ask </w:t>
      </w:r>
      <w:r w:rsidR="00035B22">
        <w:rPr>
          <w:rFonts w:ascii="Century Gothic" w:hAnsi="Century Gothic"/>
        </w:rPr>
        <w:t>them</w:t>
      </w:r>
      <w:r w:rsidRPr="00E66DAB">
        <w:rPr>
          <w:rFonts w:ascii="Century Gothic" w:hAnsi="Century Gothic"/>
        </w:rPr>
        <w:t xml:space="preserve"> to show </w:t>
      </w:r>
      <w:r w:rsidR="00035B22">
        <w:rPr>
          <w:rFonts w:ascii="Century Gothic" w:hAnsi="Century Gothic"/>
        </w:rPr>
        <w:t>th</w:t>
      </w:r>
      <w:r w:rsidR="00557DA3">
        <w:rPr>
          <w:rFonts w:ascii="Century Gothic" w:hAnsi="Century Gothic"/>
        </w:rPr>
        <w:t>eir</w:t>
      </w:r>
      <w:r w:rsidRPr="00E66DAB">
        <w:rPr>
          <w:rFonts w:ascii="Century Gothic" w:hAnsi="Century Gothic"/>
        </w:rPr>
        <w:t xml:space="preserve"> ID to the camera in order for </w:t>
      </w:r>
      <w:r w:rsidR="0035771E" w:rsidRPr="00E66DAB">
        <w:rPr>
          <w:rFonts w:ascii="Century Gothic" w:hAnsi="Century Gothic"/>
        </w:rPr>
        <w:t>an</w:t>
      </w:r>
      <w:r w:rsidRPr="00E66DAB">
        <w:rPr>
          <w:rFonts w:ascii="Century Gothic" w:hAnsi="Century Gothic"/>
        </w:rPr>
        <w:t xml:space="preserve"> identity check to be conducted.  A conflict</w:t>
      </w:r>
      <w:r w:rsidR="005A7511">
        <w:rPr>
          <w:rFonts w:ascii="Century Gothic" w:hAnsi="Century Gothic"/>
        </w:rPr>
        <w:t xml:space="preserve"> </w:t>
      </w:r>
      <w:r w:rsidRPr="00E66DAB">
        <w:rPr>
          <w:rFonts w:ascii="Century Gothic" w:hAnsi="Century Gothic"/>
        </w:rPr>
        <w:t xml:space="preserve">of interest check has </w:t>
      </w:r>
      <w:r w:rsidR="00E66DAB">
        <w:rPr>
          <w:rFonts w:ascii="Century Gothic" w:hAnsi="Century Gothic"/>
        </w:rPr>
        <w:t xml:space="preserve">already </w:t>
      </w:r>
      <w:r w:rsidRPr="00E66DAB">
        <w:rPr>
          <w:rFonts w:ascii="Century Gothic" w:hAnsi="Century Gothic"/>
        </w:rPr>
        <w:t>been undertaken with examiners to ensure they</w:t>
      </w:r>
      <w:r w:rsidR="00E66DAB">
        <w:rPr>
          <w:rFonts w:ascii="Century Gothic" w:hAnsi="Century Gothic"/>
        </w:rPr>
        <w:t xml:space="preserve"> do </w:t>
      </w:r>
      <w:r w:rsidRPr="00E66DAB">
        <w:rPr>
          <w:rFonts w:ascii="Century Gothic" w:hAnsi="Century Gothic"/>
        </w:rPr>
        <w:t>not know the candidates they are examining.</w:t>
      </w:r>
    </w:p>
    <w:p w14:paraId="5C93D818" w14:textId="31F43BEC" w:rsidR="003D22D8" w:rsidRPr="007D3FAE" w:rsidRDefault="003D22D8"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004D50CD" w:rsidRPr="007D3FAE">
        <w:rPr>
          <w:rFonts w:ascii="Century Gothic" w:hAnsi="Century Gothic"/>
          <w:b/>
          <w:bCs/>
        </w:rPr>
        <w:t xml:space="preserve">turn </w:t>
      </w:r>
      <w:r w:rsidR="00557DA3">
        <w:rPr>
          <w:rFonts w:ascii="Century Gothic" w:hAnsi="Century Gothic"/>
          <w:b/>
          <w:bCs/>
        </w:rPr>
        <w:t>their</w:t>
      </w:r>
      <w:r w:rsidR="004D50CD" w:rsidRPr="007D3FAE">
        <w:rPr>
          <w:rFonts w:ascii="Century Gothic" w:hAnsi="Century Gothic"/>
          <w:b/>
          <w:bCs/>
        </w:rPr>
        <w:t xml:space="preserve"> </w:t>
      </w:r>
      <w:r w:rsidRPr="007D3FAE">
        <w:rPr>
          <w:rFonts w:ascii="Century Gothic" w:hAnsi="Century Gothic"/>
          <w:b/>
          <w:bCs/>
        </w:rPr>
        <w:t xml:space="preserve">webcam </w:t>
      </w:r>
      <w:r w:rsidR="004D50CD" w:rsidRPr="007D3FAE">
        <w:rPr>
          <w:rFonts w:ascii="Century Gothic" w:hAnsi="Century Gothic"/>
          <w:b/>
          <w:bCs/>
        </w:rPr>
        <w:t>/ laptop 360</w:t>
      </w:r>
      <w:r w:rsidR="00AE5226" w:rsidRPr="007D3FAE">
        <w:rPr>
          <w:rFonts w:ascii="Century Gothic" w:hAnsi="Century Gothic"/>
          <w:b/>
          <w:bCs/>
        </w:rPr>
        <w:t xml:space="preserve"> </w:t>
      </w:r>
      <w:r w:rsidR="00D72252">
        <w:rPr>
          <w:rFonts w:ascii="Century Gothic" w:hAnsi="Century Gothic"/>
          <w:b/>
          <w:bCs/>
        </w:rPr>
        <w:t xml:space="preserve">degrees </w:t>
      </w:r>
      <w:r w:rsidRPr="007D3FAE">
        <w:rPr>
          <w:rFonts w:ascii="Century Gothic" w:hAnsi="Century Gothic"/>
        </w:rPr>
        <w:t xml:space="preserve">to demonstrate </w:t>
      </w:r>
      <w:r w:rsidR="0035771E" w:rsidRPr="007D3FAE">
        <w:rPr>
          <w:rFonts w:ascii="Century Gothic" w:hAnsi="Century Gothic"/>
        </w:rPr>
        <w:t xml:space="preserve">that the environment in which </w:t>
      </w:r>
      <w:r w:rsidR="00ED4E5B">
        <w:rPr>
          <w:rFonts w:ascii="Century Gothic" w:hAnsi="Century Gothic"/>
        </w:rPr>
        <w:t>candidates</w:t>
      </w:r>
      <w:r w:rsidR="0035771E" w:rsidRPr="007D3FAE">
        <w:rPr>
          <w:rFonts w:ascii="Century Gothic" w:hAnsi="Century Gothic"/>
        </w:rPr>
        <w:t xml:space="preserve"> are sitting </w:t>
      </w:r>
      <w:r w:rsidR="00557DA3">
        <w:rPr>
          <w:rFonts w:ascii="Century Gothic" w:hAnsi="Century Gothic"/>
        </w:rPr>
        <w:t xml:space="preserve">their </w:t>
      </w:r>
      <w:r w:rsidR="0035771E" w:rsidRPr="007D3FAE">
        <w:rPr>
          <w:rFonts w:ascii="Century Gothic" w:hAnsi="Century Gothic"/>
        </w:rPr>
        <w:t>examination is secure e.g. no books or papers, no second monitor, headphones, apple watch etc.</w:t>
      </w:r>
    </w:p>
    <w:p w14:paraId="1FD33825" w14:textId="36A51561" w:rsidR="004D50CD" w:rsidRPr="007D3FAE" w:rsidRDefault="004D50CD"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Pr="007D3FAE">
        <w:rPr>
          <w:rFonts w:ascii="Century Gothic" w:hAnsi="Century Gothic"/>
          <w:b/>
          <w:bCs/>
        </w:rPr>
        <w:t xml:space="preserve">use the </w:t>
      </w:r>
      <w:r w:rsidR="00AE5226" w:rsidRPr="007D3FAE">
        <w:rPr>
          <w:rFonts w:ascii="Century Gothic" w:hAnsi="Century Gothic"/>
          <w:b/>
          <w:bCs/>
        </w:rPr>
        <w:t xml:space="preserve">front facing </w:t>
      </w:r>
      <w:r w:rsidRPr="007D3FAE">
        <w:rPr>
          <w:rFonts w:ascii="Century Gothic" w:hAnsi="Century Gothic"/>
          <w:b/>
          <w:bCs/>
        </w:rPr>
        <w:t>camera</w:t>
      </w:r>
      <w:r w:rsidR="00AE5226" w:rsidRPr="007D3FAE">
        <w:rPr>
          <w:rFonts w:ascii="Century Gothic" w:hAnsi="Century Gothic"/>
          <w:b/>
          <w:bCs/>
        </w:rPr>
        <w:t xml:space="preserve"> function</w:t>
      </w:r>
      <w:r w:rsidRPr="007D3FAE">
        <w:rPr>
          <w:rFonts w:ascii="Century Gothic" w:hAnsi="Century Gothic"/>
          <w:b/>
          <w:bCs/>
        </w:rPr>
        <w:t xml:space="preserve"> on </w:t>
      </w:r>
      <w:r w:rsidR="00557DA3">
        <w:rPr>
          <w:rFonts w:ascii="Century Gothic" w:hAnsi="Century Gothic"/>
          <w:b/>
          <w:bCs/>
        </w:rPr>
        <w:t xml:space="preserve">their </w:t>
      </w:r>
      <w:r w:rsidRPr="007D3FAE">
        <w:rPr>
          <w:rFonts w:ascii="Century Gothic" w:hAnsi="Century Gothic"/>
          <w:b/>
          <w:bCs/>
        </w:rPr>
        <w:t>phone</w:t>
      </w:r>
      <w:r w:rsidRPr="007D3FAE">
        <w:rPr>
          <w:rFonts w:ascii="Century Gothic" w:hAnsi="Century Gothic"/>
        </w:rPr>
        <w:t xml:space="preserve"> </w:t>
      </w:r>
      <w:r w:rsidR="00AE5226" w:rsidRPr="007D3FAE">
        <w:rPr>
          <w:rFonts w:ascii="Century Gothic" w:hAnsi="Century Gothic"/>
        </w:rPr>
        <w:t>to rule out the presence of any notes on</w:t>
      </w:r>
      <w:r w:rsidR="00557DA3">
        <w:rPr>
          <w:rFonts w:ascii="Century Gothic" w:hAnsi="Century Gothic"/>
        </w:rPr>
        <w:t xml:space="preserve"> their</w:t>
      </w:r>
      <w:r w:rsidR="00AE5226" w:rsidRPr="007D3FAE">
        <w:rPr>
          <w:rFonts w:ascii="Century Gothic" w:hAnsi="Century Gothic"/>
        </w:rPr>
        <w:t xml:space="preserve"> monitor.</w:t>
      </w:r>
    </w:p>
    <w:p w14:paraId="0B801B23" w14:textId="330DD0DD" w:rsidR="00AE5226" w:rsidRPr="007D3FAE" w:rsidRDefault="00ED4E5B" w:rsidP="00E66DAB">
      <w:pPr>
        <w:pStyle w:val="ListParagraph"/>
        <w:numPr>
          <w:ilvl w:val="0"/>
          <w:numId w:val="3"/>
        </w:numPr>
        <w:rPr>
          <w:rFonts w:ascii="Century Gothic" w:hAnsi="Century Gothic"/>
        </w:rPr>
      </w:pPr>
      <w:r>
        <w:rPr>
          <w:rFonts w:ascii="Century Gothic" w:hAnsi="Century Gothic"/>
        </w:rPr>
        <w:t>Candidates</w:t>
      </w:r>
      <w:r w:rsidR="00AE5226" w:rsidRPr="007D3FAE">
        <w:rPr>
          <w:rFonts w:ascii="Century Gothic" w:hAnsi="Century Gothic"/>
        </w:rPr>
        <w:t xml:space="preserve"> will then be asked to demonstrate that </w:t>
      </w:r>
      <w:r w:rsidR="00557DA3">
        <w:rPr>
          <w:rFonts w:ascii="Century Gothic" w:hAnsi="Century Gothic"/>
        </w:rPr>
        <w:t xml:space="preserve">their </w:t>
      </w:r>
      <w:r w:rsidR="00AE5226" w:rsidRPr="007D3FAE">
        <w:rPr>
          <w:rFonts w:ascii="Century Gothic" w:hAnsi="Century Gothic"/>
        </w:rPr>
        <w:t>phone has been switched off and is out of reach.</w:t>
      </w:r>
    </w:p>
    <w:p w14:paraId="447B3262" w14:textId="29DFB022" w:rsidR="00E66DAB" w:rsidRPr="00E66DAB" w:rsidRDefault="00AE5226" w:rsidP="00E66DAB">
      <w:pPr>
        <w:pStyle w:val="ListParagraph"/>
        <w:numPr>
          <w:ilvl w:val="0"/>
          <w:numId w:val="3"/>
        </w:numPr>
        <w:rPr>
          <w:rFonts w:ascii="Century Gothic" w:hAnsi="Century Gothic"/>
        </w:rPr>
      </w:pPr>
      <w:r w:rsidRPr="007D3FAE">
        <w:rPr>
          <w:rFonts w:ascii="Century Gothic" w:hAnsi="Century Gothic"/>
        </w:rPr>
        <w:t>The invigilator will read</w:t>
      </w:r>
      <w:r w:rsidR="00E66DAB" w:rsidRPr="007D3FAE">
        <w:rPr>
          <w:rFonts w:ascii="Century Gothic" w:hAnsi="Century Gothic"/>
        </w:rPr>
        <w:t xml:space="preserve"> a set of instru</w:t>
      </w:r>
      <w:r w:rsidR="00E66DAB">
        <w:rPr>
          <w:rFonts w:ascii="Century Gothic" w:hAnsi="Century Gothic"/>
        </w:rPr>
        <w:t>ctions and the examination will then begin.</w:t>
      </w:r>
    </w:p>
    <w:p w14:paraId="44155E72" w14:textId="6EDA206B" w:rsidR="0035771E" w:rsidRPr="00E66DAB" w:rsidRDefault="0035771E" w:rsidP="00E66DAB">
      <w:pPr>
        <w:pStyle w:val="ListParagraph"/>
        <w:numPr>
          <w:ilvl w:val="0"/>
          <w:numId w:val="3"/>
        </w:numPr>
        <w:rPr>
          <w:rFonts w:ascii="Century Gothic" w:hAnsi="Century Gothic"/>
        </w:rPr>
      </w:pPr>
      <w:r w:rsidRPr="00E66DAB">
        <w:rPr>
          <w:rFonts w:ascii="Century Gothic" w:hAnsi="Century Gothic"/>
        </w:rPr>
        <w:t xml:space="preserve">If the examiners wish to refer to </w:t>
      </w:r>
      <w:r w:rsidR="00557DA3">
        <w:rPr>
          <w:rFonts w:ascii="Century Gothic" w:hAnsi="Century Gothic"/>
        </w:rPr>
        <w:t xml:space="preserve">a candidate’s </w:t>
      </w:r>
      <w:r w:rsidRPr="00E66DAB">
        <w:rPr>
          <w:rFonts w:ascii="Century Gothic" w:hAnsi="Century Gothic"/>
        </w:rPr>
        <w:t>portfolio, the invigilator will have access to an electronic copy, which can be viewed by all through the screen share function</w:t>
      </w:r>
    </w:p>
    <w:p w14:paraId="5752F516" w14:textId="381BD8A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All examinations will be recorded.   These will be deleted after 60 days, or once any appeals process has come to an end.</w:t>
      </w:r>
    </w:p>
    <w:p w14:paraId="2931FCE6" w14:textId="77777777" w:rsidR="003D22D8" w:rsidRPr="00A365E8" w:rsidRDefault="003D22D8">
      <w:pPr>
        <w:rPr>
          <w:rFonts w:ascii="Century Gothic" w:hAnsi="Century Gothic"/>
        </w:rPr>
      </w:pPr>
    </w:p>
    <w:p w14:paraId="5E8CEE98" w14:textId="72AEE407" w:rsidR="00FE4C45" w:rsidRPr="002971FB" w:rsidRDefault="00FE4C45" w:rsidP="00523E56">
      <w:pPr>
        <w:shd w:val="clear" w:color="auto" w:fill="008080"/>
        <w:rPr>
          <w:rFonts w:ascii="Century Gothic" w:hAnsi="Century Gothic"/>
          <w:bCs/>
          <w:color w:val="FFFFFF" w:themeColor="background1"/>
        </w:rPr>
      </w:pPr>
      <w:r w:rsidRPr="002971FB">
        <w:rPr>
          <w:rFonts w:ascii="Century Gothic" w:hAnsi="Century Gothic"/>
          <w:bCs/>
          <w:color w:val="FFFFFF" w:themeColor="background1"/>
        </w:rPr>
        <w:lastRenderedPageBreak/>
        <w:t xml:space="preserve">FOM IT Policy </w:t>
      </w:r>
    </w:p>
    <w:p w14:paraId="01898F02" w14:textId="4E2BB488" w:rsidR="004F5C3C" w:rsidRPr="002971FB" w:rsidRDefault="00FE4C45">
      <w:pPr>
        <w:rPr>
          <w:rFonts w:ascii="Century Gothic" w:hAnsi="Century Gothic"/>
        </w:rPr>
      </w:pPr>
      <w:r w:rsidRPr="002971FB">
        <w:rPr>
          <w:rFonts w:ascii="Century Gothic" w:hAnsi="Century Gothic"/>
        </w:rPr>
        <w:t>All examiners and invigilato</w:t>
      </w:r>
      <w:r w:rsidR="004F5C3C" w:rsidRPr="002971FB">
        <w:rPr>
          <w:rFonts w:ascii="Century Gothic" w:hAnsi="Century Gothic"/>
        </w:rPr>
        <w:t>r</w:t>
      </w:r>
      <w:r w:rsidRPr="002971FB">
        <w:rPr>
          <w:rFonts w:ascii="Century Gothic" w:hAnsi="Century Gothic"/>
        </w:rPr>
        <w:t xml:space="preserve">s have undergone IT Checks and we do not anticipate any significant </w:t>
      </w:r>
      <w:r w:rsidR="004F5C3C" w:rsidRPr="002971FB">
        <w:rPr>
          <w:rFonts w:ascii="Century Gothic" w:hAnsi="Century Gothic"/>
        </w:rPr>
        <w:t>problems.</w:t>
      </w:r>
    </w:p>
    <w:p w14:paraId="1EAB89DA" w14:textId="5EB44065" w:rsidR="008F50FD" w:rsidRPr="002971FB" w:rsidRDefault="004F5C3C" w:rsidP="002F794A">
      <w:pPr>
        <w:rPr>
          <w:rStyle w:val="apple-converted-space"/>
          <w:rFonts w:ascii="Century Gothic" w:hAnsi="Century Gothic"/>
        </w:rPr>
      </w:pPr>
      <w:r w:rsidRPr="002971FB">
        <w:rPr>
          <w:rFonts w:ascii="Century Gothic" w:hAnsi="Century Gothic"/>
        </w:rPr>
        <w:t>However, in the event of any IT related issues, the FOM’s IT policy is as follows</w:t>
      </w:r>
      <w:r w:rsidR="00A365E8" w:rsidRPr="002971FB">
        <w:rPr>
          <w:rFonts w:ascii="Century Gothic" w:hAnsi="Century Gothic"/>
        </w:rPr>
        <w:t>:</w:t>
      </w:r>
    </w:p>
    <w:p w14:paraId="35D442D8" w14:textId="77777777" w:rsidR="008F50FD" w:rsidRPr="002971FB" w:rsidRDefault="008F50FD" w:rsidP="008F50FD">
      <w:pPr>
        <w:pStyle w:val="xmsolistparagraph"/>
        <w:spacing w:before="0" w:beforeAutospacing="0" w:after="0" w:afterAutospacing="0"/>
        <w:rPr>
          <w:rStyle w:val="apple-converted-space"/>
          <w:rFonts w:ascii="Century Gothic" w:hAnsi="Century Gothic"/>
          <w:color w:val="201F1E"/>
          <w:sz w:val="22"/>
          <w:szCs w:val="22"/>
        </w:rPr>
      </w:pPr>
    </w:p>
    <w:p w14:paraId="74EDAA04" w14:textId="77777777" w:rsidR="002971FB" w:rsidRPr="002971FB" w:rsidRDefault="002971FB" w:rsidP="002971FB">
      <w:pPr>
        <w:rPr>
          <w:rFonts w:ascii="Century Gothic" w:hAnsi="Century Gothic"/>
          <w:b/>
        </w:rPr>
      </w:pPr>
      <w:r w:rsidRPr="002971FB">
        <w:rPr>
          <w:rFonts w:ascii="Century Gothic" w:hAnsi="Century Gothic"/>
          <w:b/>
        </w:rPr>
        <w:t xml:space="preserve">Brief pauses in connectivity / sound quality issues   </w:t>
      </w:r>
    </w:p>
    <w:p w14:paraId="73C34E91" w14:textId="77777777" w:rsidR="009C5DA7"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At the </w:t>
      </w:r>
      <w:r w:rsidRPr="00D02CC7">
        <w:rPr>
          <w:rFonts w:ascii="Century Gothic" w:hAnsi="Century Gothic"/>
        </w:rPr>
        <w:t xml:space="preserve">beginning </w:t>
      </w:r>
      <w:r w:rsidR="00365A9C" w:rsidRPr="00D02CC7">
        <w:rPr>
          <w:rFonts w:ascii="Century Gothic" w:hAnsi="Century Gothic"/>
        </w:rPr>
        <w:t xml:space="preserve">of </w:t>
      </w:r>
      <w:r w:rsidRPr="00D02CC7">
        <w:rPr>
          <w:rFonts w:ascii="Century Gothic" w:hAnsi="Century Gothic"/>
        </w:rPr>
        <w:t>the</w:t>
      </w:r>
      <w:r>
        <w:rPr>
          <w:rFonts w:ascii="Century Gothic" w:hAnsi="Century Gothic"/>
        </w:rPr>
        <w:t xml:space="preserve"> </w:t>
      </w:r>
      <w:r w:rsidRPr="002971FB">
        <w:rPr>
          <w:rFonts w:ascii="Century Gothic" w:hAnsi="Century Gothic"/>
        </w:rPr>
        <w:t xml:space="preserve">examination, the invigilator will remind all concerned that </w:t>
      </w:r>
      <w:r w:rsidR="00E90195">
        <w:rPr>
          <w:rFonts w:ascii="Century Gothic" w:hAnsi="Century Gothic"/>
        </w:rPr>
        <w:t xml:space="preserve">     </w:t>
      </w:r>
    </w:p>
    <w:p w14:paraId="5CA04A45" w14:textId="106452A5" w:rsidR="002971FB" w:rsidRPr="002971FB" w:rsidRDefault="002971FB" w:rsidP="002971FB">
      <w:pPr>
        <w:rPr>
          <w:rFonts w:ascii="Century Gothic" w:hAnsi="Century Gothic"/>
        </w:rPr>
      </w:pPr>
      <w:r w:rsidRPr="002971FB">
        <w:rPr>
          <w:rFonts w:ascii="Century Gothic" w:hAnsi="Century Gothic"/>
        </w:rPr>
        <w:t>if they have been unable to hear something that has been said, they should ask the perso</w:t>
      </w:r>
      <w:r w:rsidR="00E90195">
        <w:rPr>
          <w:rFonts w:ascii="Century Gothic" w:hAnsi="Century Gothic"/>
        </w:rPr>
        <w:t>n</w:t>
      </w:r>
      <w:r w:rsidRPr="002971FB">
        <w:rPr>
          <w:rFonts w:ascii="Century Gothic" w:hAnsi="Century Gothic"/>
        </w:rPr>
        <w:t xml:space="preserve"> in question to repeat </w:t>
      </w:r>
      <w:r w:rsidRPr="00522183">
        <w:rPr>
          <w:rFonts w:ascii="Century Gothic" w:hAnsi="Century Gothic"/>
        </w:rPr>
        <w:t>themselves</w:t>
      </w:r>
      <w:r w:rsidRPr="002971FB">
        <w:rPr>
          <w:rFonts w:ascii="Century Gothic" w:hAnsi="Century Gothic"/>
        </w:rPr>
        <w:t>.</w:t>
      </w:r>
    </w:p>
    <w:p w14:paraId="0C4E2BC9" w14:textId="2E169B27" w:rsidR="002971FB" w:rsidRPr="002971FB"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The invigilator will make a note each time this happens.</w:t>
      </w:r>
    </w:p>
    <w:p w14:paraId="637A9D6F" w14:textId="488AED6F" w:rsidR="008F50FD" w:rsidRPr="00522183" w:rsidRDefault="002971FB" w:rsidP="00522183">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The invigilator will inform all concerned when the examination has finished.  HOWEVER, the </w:t>
      </w:r>
      <w:r w:rsidRPr="002971FB">
        <w:rPr>
          <w:rFonts w:ascii="Century Gothic" w:hAnsi="Century Gothic"/>
          <w:b/>
          <w:bCs/>
        </w:rPr>
        <w:t>examiners</w:t>
      </w:r>
      <w:r w:rsidRPr="002971FB">
        <w:rPr>
          <w:rFonts w:ascii="Century Gothic" w:hAnsi="Century Gothic"/>
        </w:rPr>
        <w:t xml:space="preserve"> may award up to 2 minutes additional time if they feel the sound quality issues were significant enough to have had an adverse effect on candidate performance.  </w:t>
      </w:r>
    </w:p>
    <w:p w14:paraId="71F6A24F" w14:textId="77777777" w:rsidR="008F50FD" w:rsidRPr="00E83641" w:rsidRDefault="008F50FD" w:rsidP="008F50FD">
      <w:pPr>
        <w:pStyle w:val="xmsonormal"/>
        <w:spacing w:before="0" w:beforeAutospacing="0" w:after="0" w:afterAutospacing="0"/>
        <w:rPr>
          <w:rFonts w:ascii="Century Gothic" w:eastAsia="Calibri" w:hAnsi="Century Gothic"/>
          <w:color w:val="201F1E"/>
          <w:sz w:val="22"/>
          <w:szCs w:val="22"/>
        </w:rPr>
      </w:pPr>
      <w:r>
        <w:rPr>
          <w:rFonts w:ascii="Century Gothic" w:hAnsi="Century Gothic"/>
          <w:color w:val="201F1E"/>
          <w:sz w:val="22"/>
          <w:szCs w:val="22"/>
        </w:rPr>
        <w:t> </w:t>
      </w:r>
    </w:p>
    <w:p w14:paraId="1DBD9BA0"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Loss of connectivity / camera / sound</w:t>
      </w:r>
    </w:p>
    <w:p w14:paraId="0E080466"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w:t>
      </w:r>
    </w:p>
    <w:p w14:paraId="649D642A" w14:textId="77777777"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If connection is lost by an invigilator or examiner</w:t>
      </w:r>
      <w:r>
        <w:rPr>
          <w:rFonts w:ascii="Century Gothic" w:hAnsi="Century Gothic"/>
          <w:color w:val="201F1E"/>
          <w:sz w:val="22"/>
          <w:szCs w:val="22"/>
        </w:rPr>
        <w:t>, this person should make every attempt to reconnect.  If reconnection is possible, providing the candidate remains in the meeting, they should not be penalised.  The time lost should be added on to the end of the exam.  If reconnection is not possible, a member of the FOM team will contact the candidate by 6pm to discuss action to be taken.</w:t>
      </w:r>
    </w:p>
    <w:p w14:paraId="0518986C" w14:textId="77777777" w:rsidR="008F50FD" w:rsidRDefault="008F50FD" w:rsidP="008F50FD">
      <w:pPr>
        <w:pStyle w:val="xmsolistparagraph"/>
        <w:spacing w:before="0" w:beforeAutospacing="0" w:after="0" w:afterAutospacing="0"/>
        <w:ind w:left="720"/>
        <w:rPr>
          <w:rFonts w:ascii="Century Gothic" w:hAnsi="Century Gothic"/>
          <w:color w:val="201F1E"/>
          <w:sz w:val="22"/>
          <w:szCs w:val="22"/>
        </w:rPr>
      </w:pPr>
    </w:p>
    <w:p w14:paraId="1B9C0FB3" w14:textId="6927776C"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 xml:space="preserve">If connection (or camera </w:t>
      </w:r>
      <w:r w:rsidR="00D72252">
        <w:rPr>
          <w:rFonts w:ascii="Century Gothic" w:hAnsi="Century Gothic"/>
          <w:b/>
          <w:bCs/>
          <w:color w:val="201F1E"/>
          <w:sz w:val="22"/>
          <w:szCs w:val="22"/>
        </w:rPr>
        <w:t xml:space="preserve">/ microphone </w:t>
      </w:r>
      <w:r>
        <w:rPr>
          <w:rFonts w:ascii="Century Gothic" w:hAnsi="Century Gothic"/>
          <w:b/>
          <w:bCs/>
          <w:color w:val="201F1E"/>
          <w:sz w:val="22"/>
          <w:szCs w:val="22"/>
        </w:rPr>
        <w:t xml:space="preserve">use) is lost by the candidate </w:t>
      </w:r>
      <w:r>
        <w:rPr>
          <w:rFonts w:ascii="Century Gothic" w:hAnsi="Century Gothic"/>
          <w:color w:val="201F1E"/>
          <w:sz w:val="22"/>
          <w:szCs w:val="22"/>
        </w:rPr>
        <w:t xml:space="preserve">they should make every attempt to reconnect. The invigilator will make a note of the incident and how long it took to resolve and if reconnection is possible </w:t>
      </w:r>
      <w:r w:rsidRPr="00BE553C">
        <w:rPr>
          <w:rFonts w:ascii="Century Gothic" w:hAnsi="Century Gothic"/>
          <w:b/>
          <w:bCs/>
          <w:color w:val="201F1E"/>
          <w:sz w:val="22"/>
          <w:szCs w:val="22"/>
        </w:rPr>
        <w:t xml:space="preserve">within </w:t>
      </w:r>
      <w:r w:rsidRPr="002F794A">
        <w:rPr>
          <w:rFonts w:ascii="Century Gothic" w:hAnsi="Century Gothic"/>
          <w:b/>
          <w:bCs/>
          <w:color w:val="201F1E"/>
          <w:sz w:val="22"/>
          <w:szCs w:val="22"/>
        </w:rPr>
        <w:t xml:space="preserve">5 minutes, </w:t>
      </w:r>
      <w:r>
        <w:rPr>
          <w:rFonts w:ascii="Century Gothic" w:hAnsi="Century Gothic"/>
          <w:color w:val="201F1E"/>
          <w:sz w:val="22"/>
          <w:szCs w:val="22"/>
        </w:rPr>
        <w:t xml:space="preserve">the exam may </w:t>
      </w:r>
      <w:r w:rsidRPr="00BE553C">
        <w:rPr>
          <w:rFonts w:ascii="Century Gothic" w:hAnsi="Century Gothic"/>
          <w:b/>
          <w:bCs/>
          <w:color w:val="201F1E"/>
          <w:sz w:val="22"/>
          <w:szCs w:val="22"/>
        </w:rPr>
        <w:t>resume</w:t>
      </w:r>
      <w:r>
        <w:rPr>
          <w:rFonts w:ascii="Century Gothic" w:hAnsi="Century Gothic"/>
          <w:color w:val="201F1E"/>
          <w:sz w:val="22"/>
          <w:szCs w:val="22"/>
        </w:rPr>
        <w:t>, with the time lost being added on to the end.</w:t>
      </w:r>
    </w:p>
    <w:p w14:paraId="07D26D2F" w14:textId="77777777" w:rsidR="00E44E3C" w:rsidRDefault="00E44E3C" w:rsidP="00E44E3C">
      <w:pPr>
        <w:pStyle w:val="ListParagraph"/>
        <w:rPr>
          <w:rFonts w:ascii="Century Gothic" w:hAnsi="Century Gothic"/>
          <w:color w:val="201F1E"/>
        </w:rPr>
      </w:pPr>
    </w:p>
    <w:p w14:paraId="55570E74" w14:textId="6B315E0B" w:rsidR="00E44E3C" w:rsidRDefault="00E44E3C"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xml:space="preserve">If a </w:t>
      </w:r>
      <w:r w:rsidRPr="002D3377">
        <w:rPr>
          <w:rFonts w:ascii="Century Gothic" w:hAnsi="Century Gothic"/>
          <w:color w:val="201F1E"/>
          <w:sz w:val="22"/>
          <w:szCs w:val="22"/>
        </w:rPr>
        <w:t xml:space="preserve">further loss of connection occurs or reconnection is not possible within five minutes, </w:t>
      </w:r>
      <w:r w:rsidRPr="002D3377">
        <w:rPr>
          <w:rFonts w:ascii="Century Gothic" w:hAnsi="Century Gothic"/>
          <w:b/>
          <w:bCs/>
          <w:color w:val="201F1E"/>
          <w:sz w:val="22"/>
          <w:szCs w:val="22"/>
        </w:rPr>
        <w:t>the exam will become void</w:t>
      </w:r>
      <w:r>
        <w:rPr>
          <w:rFonts w:ascii="Century Gothic" w:hAnsi="Century Gothic"/>
          <w:color w:val="201F1E"/>
          <w:sz w:val="22"/>
          <w:szCs w:val="22"/>
        </w:rPr>
        <w:t xml:space="preserve"> and </w:t>
      </w:r>
      <w:r w:rsidRPr="00522183">
        <w:rPr>
          <w:rFonts w:ascii="Century Gothic" w:hAnsi="Century Gothic"/>
          <w:b/>
          <w:bCs/>
          <w:color w:val="201F1E"/>
          <w:sz w:val="22"/>
          <w:szCs w:val="22"/>
        </w:rPr>
        <w:t>no refund will be given.</w:t>
      </w:r>
      <w:r w:rsidRPr="002D3377">
        <w:rPr>
          <w:rFonts w:ascii="Century Gothic" w:hAnsi="Century Gothic"/>
          <w:color w:val="201F1E"/>
          <w:sz w:val="22"/>
          <w:szCs w:val="22"/>
        </w:rPr>
        <w:t xml:space="preserve">  </w:t>
      </w:r>
      <w:r>
        <w:rPr>
          <w:rFonts w:ascii="Century Gothic" w:hAnsi="Century Gothic"/>
          <w:color w:val="201F1E"/>
          <w:sz w:val="22"/>
          <w:szCs w:val="22"/>
        </w:rPr>
        <w:t xml:space="preserve">As per </w:t>
      </w:r>
      <w:hyperlink r:id="rId15" w:history="1">
        <w:r w:rsidRPr="007D3FAE">
          <w:rPr>
            <w:rStyle w:val="Hyperlink"/>
            <w:rFonts w:ascii="Century Gothic" w:hAnsi="Century Gothic"/>
            <w:sz w:val="22"/>
            <w:szCs w:val="22"/>
          </w:rPr>
          <w:t>FOM regulations</w:t>
        </w:r>
      </w:hyperlink>
      <w:r w:rsidRPr="007D3FAE">
        <w:rPr>
          <w:rFonts w:ascii="Century Gothic" w:hAnsi="Century Gothic"/>
          <w:color w:val="201F1E"/>
          <w:sz w:val="22"/>
          <w:szCs w:val="22"/>
        </w:rPr>
        <w:t>,</w:t>
      </w:r>
      <w:r>
        <w:rPr>
          <w:rFonts w:ascii="Century Gothic" w:hAnsi="Century Gothic"/>
          <w:color w:val="201F1E"/>
          <w:sz w:val="22"/>
          <w:szCs w:val="22"/>
        </w:rPr>
        <w:t xml:space="preserve"> i</w:t>
      </w:r>
      <w:r w:rsidRPr="002971FB">
        <w:rPr>
          <w:rFonts w:ascii="Century Gothic" w:hAnsi="Century Gothic"/>
          <w:color w:val="201F1E"/>
          <w:sz w:val="22"/>
          <w:szCs w:val="22"/>
        </w:rPr>
        <w:t xml:space="preserve">t is </w:t>
      </w:r>
      <w:r>
        <w:rPr>
          <w:rFonts w:ascii="Century Gothic" w:hAnsi="Century Gothic"/>
          <w:color w:val="201F1E"/>
          <w:sz w:val="22"/>
          <w:szCs w:val="22"/>
        </w:rPr>
        <w:t>the</w:t>
      </w:r>
      <w:r w:rsidRPr="002971FB">
        <w:rPr>
          <w:rFonts w:ascii="Century Gothic" w:hAnsi="Century Gothic"/>
          <w:color w:val="201F1E"/>
          <w:sz w:val="22"/>
          <w:szCs w:val="22"/>
        </w:rPr>
        <w:t xml:space="preserve"> </w:t>
      </w:r>
      <w:r w:rsidRPr="002971FB">
        <w:rPr>
          <w:rFonts w:ascii="Century Gothic" w:hAnsi="Century Gothic"/>
          <w:b/>
          <w:bCs/>
          <w:color w:val="201F1E"/>
          <w:sz w:val="22"/>
          <w:szCs w:val="22"/>
        </w:rPr>
        <w:t>candidate’s responsibility</w:t>
      </w:r>
      <w:r w:rsidRPr="002971FB">
        <w:rPr>
          <w:rFonts w:ascii="Century Gothic" w:hAnsi="Century Gothic"/>
          <w:color w:val="201F1E"/>
          <w:sz w:val="22"/>
          <w:szCs w:val="22"/>
        </w:rPr>
        <w:t xml:space="preserve"> to ensure the equipment he / she is using is in good working order and that he / she has a reliable internet connection.</w:t>
      </w:r>
      <w:r w:rsidRPr="002D3377">
        <w:rPr>
          <w:rFonts w:ascii="Century Gothic" w:hAnsi="Century Gothic"/>
          <w:color w:val="201F1E"/>
          <w:sz w:val="22"/>
          <w:szCs w:val="22"/>
        </w:rPr>
        <w:t xml:space="preserve">  </w:t>
      </w:r>
    </w:p>
    <w:p w14:paraId="7C8BE24B" w14:textId="7F05FF0E" w:rsidR="00A365E8" w:rsidRPr="00E44E3C" w:rsidRDefault="00A365E8" w:rsidP="00E44E3C">
      <w:pPr>
        <w:pStyle w:val="xmsolistparagraph"/>
        <w:spacing w:before="0" w:beforeAutospacing="0" w:after="0" w:afterAutospacing="0"/>
        <w:rPr>
          <w:rFonts w:ascii="Century Gothic" w:hAnsi="Century Gothic"/>
          <w:color w:val="201F1E"/>
          <w:sz w:val="22"/>
          <w:szCs w:val="22"/>
        </w:rPr>
      </w:pPr>
    </w:p>
    <w:p w14:paraId="5343A0F3" w14:textId="31A3E368" w:rsidR="00837074" w:rsidRDefault="004F5C3C" w:rsidP="00BA0511">
      <w:pPr>
        <w:rPr>
          <w:rFonts w:ascii="Century Gothic" w:hAnsi="Century Gothic"/>
          <w:b/>
        </w:rPr>
      </w:pPr>
      <w:r w:rsidRPr="00A365E8">
        <w:rPr>
          <w:rFonts w:ascii="Century Gothic" w:hAnsi="Century Gothic"/>
          <w:b/>
        </w:rPr>
        <w:t xml:space="preserve">If, on the day of the examination, </w:t>
      </w:r>
      <w:r w:rsidR="00ED4E5B">
        <w:rPr>
          <w:rFonts w:ascii="Century Gothic" w:hAnsi="Century Gothic"/>
          <w:b/>
        </w:rPr>
        <w:t>candidates</w:t>
      </w:r>
      <w:r w:rsidRPr="00A365E8">
        <w:rPr>
          <w:rFonts w:ascii="Century Gothic" w:hAnsi="Century Gothic"/>
          <w:b/>
        </w:rPr>
        <w:t xml:space="preserve"> encounter any problems, please call</w:t>
      </w:r>
      <w:r w:rsidR="00837074">
        <w:rPr>
          <w:rFonts w:ascii="Century Gothic" w:hAnsi="Century Gothic"/>
          <w:b/>
        </w:rPr>
        <w:t xml:space="preserve"> </w:t>
      </w:r>
    </w:p>
    <w:p w14:paraId="3E7C9D90" w14:textId="6C007256" w:rsidR="00837074" w:rsidRDefault="00837074" w:rsidP="00837074">
      <w:pPr>
        <w:jc w:val="center"/>
        <w:rPr>
          <w:rFonts w:ascii="Century Gothic" w:hAnsi="Century Gothic"/>
          <w:b/>
          <w:bCs/>
          <w:sz w:val="28"/>
          <w:szCs w:val="28"/>
          <w:lang w:eastAsia="en-GB"/>
        </w:rPr>
      </w:pPr>
      <w:r w:rsidRPr="00837074">
        <w:rPr>
          <w:rFonts w:ascii="Century Gothic" w:hAnsi="Century Gothic"/>
          <w:b/>
          <w:bCs/>
          <w:sz w:val="28"/>
          <w:szCs w:val="28"/>
          <w:lang w:eastAsia="en-GB"/>
        </w:rPr>
        <w:t>0203 116 6914</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or</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0203 116 6903</w:t>
      </w:r>
    </w:p>
    <w:p w14:paraId="682F341E" w14:textId="75EF4BDF" w:rsidR="00F25D5F" w:rsidRDefault="00F25D5F" w:rsidP="00837074">
      <w:pPr>
        <w:jc w:val="center"/>
        <w:rPr>
          <w:rFonts w:ascii="Century Gothic" w:hAnsi="Century Gothic"/>
          <w:b/>
          <w:bCs/>
          <w:sz w:val="28"/>
          <w:szCs w:val="28"/>
          <w:lang w:eastAsia="en-GB"/>
        </w:rPr>
      </w:pPr>
    </w:p>
    <w:p w14:paraId="783E9634" w14:textId="17D1B8F5" w:rsidR="00F25D5F" w:rsidRPr="00F25D5F" w:rsidRDefault="00F25D5F" w:rsidP="00F25D5F">
      <w:pPr>
        <w:shd w:val="clear" w:color="auto" w:fill="008080"/>
        <w:rPr>
          <w:rFonts w:ascii="Century Gothic" w:hAnsi="Century Gothic"/>
          <w:color w:val="FFFFFF" w:themeColor="background1"/>
          <w:sz w:val="28"/>
          <w:szCs w:val="28"/>
        </w:rPr>
      </w:pPr>
      <w:r w:rsidRPr="00F25D5F">
        <w:rPr>
          <w:rFonts w:ascii="Century Gothic" w:hAnsi="Century Gothic"/>
          <w:color w:val="FFFFFF" w:themeColor="background1"/>
          <w:sz w:val="28"/>
          <w:szCs w:val="28"/>
          <w:lang w:eastAsia="en-GB"/>
        </w:rPr>
        <w:t>Malpractice</w:t>
      </w:r>
    </w:p>
    <w:p w14:paraId="2CB8E6BD" w14:textId="595EA62B"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No notes</w:t>
      </w:r>
      <w:r w:rsidR="00E66DAB" w:rsidRPr="002971FB">
        <w:rPr>
          <w:rFonts w:ascii="Century Gothic" w:hAnsi="Century Gothic"/>
        </w:rPr>
        <w:t xml:space="preserve"> or written materials</w:t>
      </w:r>
      <w:r w:rsidRPr="002971FB">
        <w:rPr>
          <w:rFonts w:ascii="Century Gothic" w:hAnsi="Century Gothic"/>
        </w:rPr>
        <w:t xml:space="preserve"> may be </w:t>
      </w:r>
      <w:r w:rsidR="00837074" w:rsidRPr="002971FB">
        <w:rPr>
          <w:rFonts w:ascii="Century Gothic" w:hAnsi="Century Gothic"/>
        </w:rPr>
        <w:t>referred to or made</w:t>
      </w:r>
      <w:r w:rsidRPr="002971FB">
        <w:rPr>
          <w:rFonts w:ascii="Century Gothic" w:hAnsi="Century Gothic"/>
        </w:rPr>
        <w:t xml:space="preserve"> </w:t>
      </w:r>
      <w:r w:rsidR="002971FB" w:rsidRPr="002971FB">
        <w:rPr>
          <w:rFonts w:ascii="Century Gothic" w:hAnsi="Century Gothic"/>
        </w:rPr>
        <w:t xml:space="preserve">by the candidate </w:t>
      </w:r>
      <w:r w:rsidRPr="002971FB">
        <w:rPr>
          <w:rFonts w:ascii="Century Gothic" w:hAnsi="Century Gothic"/>
        </w:rPr>
        <w:t xml:space="preserve">during </w:t>
      </w:r>
      <w:r w:rsidR="002971FB" w:rsidRPr="002971FB">
        <w:rPr>
          <w:rFonts w:ascii="Century Gothic" w:hAnsi="Century Gothic"/>
        </w:rPr>
        <w:t xml:space="preserve">the </w:t>
      </w:r>
      <w:r w:rsidR="00E66DAB" w:rsidRPr="002971FB">
        <w:rPr>
          <w:rFonts w:ascii="Century Gothic" w:hAnsi="Century Gothic"/>
        </w:rPr>
        <w:t>examination</w:t>
      </w:r>
      <w:r w:rsidRPr="002971FB">
        <w:rPr>
          <w:rFonts w:ascii="Century Gothic" w:hAnsi="Century Gothic"/>
        </w:rPr>
        <w:t>.</w:t>
      </w:r>
    </w:p>
    <w:p w14:paraId="4C789FAD" w14:textId="3BB674EC"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lastRenderedPageBreak/>
        <w:t xml:space="preserve">No recording devices may be used </w:t>
      </w:r>
      <w:r w:rsidR="002971FB" w:rsidRPr="002971FB">
        <w:rPr>
          <w:rFonts w:ascii="Century Gothic" w:hAnsi="Century Gothic"/>
        </w:rPr>
        <w:t xml:space="preserve">by the candidate </w:t>
      </w:r>
      <w:r w:rsidRPr="002971FB">
        <w:rPr>
          <w:rFonts w:ascii="Century Gothic" w:hAnsi="Century Gothic"/>
        </w:rPr>
        <w:t>during any part of the examination.</w:t>
      </w:r>
    </w:p>
    <w:p w14:paraId="4A928078" w14:textId="586C7DF0"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 xml:space="preserve">Mobile phones should be switched off for the duration of </w:t>
      </w:r>
      <w:r w:rsidR="002971FB" w:rsidRPr="002971FB">
        <w:rPr>
          <w:rFonts w:ascii="Century Gothic" w:hAnsi="Century Gothic"/>
        </w:rPr>
        <w:t>the</w:t>
      </w:r>
      <w:r w:rsidR="00E66DAB" w:rsidRPr="002971FB">
        <w:rPr>
          <w:rFonts w:ascii="Century Gothic" w:hAnsi="Century Gothic"/>
        </w:rPr>
        <w:t xml:space="preserve"> examination.</w:t>
      </w:r>
    </w:p>
    <w:p w14:paraId="5400D821" w14:textId="55F82118" w:rsidR="004F5C3C" w:rsidRPr="00E44E3C" w:rsidRDefault="002971FB" w:rsidP="00E44E3C">
      <w:pPr>
        <w:pStyle w:val="ListParagraph"/>
        <w:numPr>
          <w:ilvl w:val="0"/>
          <w:numId w:val="9"/>
        </w:numPr>
        <w:rPr>
          <w:rFonts w:ascii="Century Gothic" w:hAnsi="Century Gothic"/>
        </w:rPr>
      </w:pPr>
      <w:r w:rsidRPr="002971FB">
        <w:rPr>
          <w:rFonts w:ascii="Century Gothic" w:hAnsi="Century Gothic"/>
        </w:rPr>
        <w:t xml:space="preserve">Candidates </w:t>
      </w:r>
      <w:r w:rsidR="00BA0511" w:rsidRPr="002971FB">
        <w:rPr>
          <w:rFonts w:ascii="Century Gothic" w:hAnsi="Century Gothic"/>
        </w:rPr>
        <w:t xml:space="preserve">are reminded that </w:t>
      </w:r>
      <w:r w:rsidRPr="002971FB">
        <w:rPr>
          <w:rFonts w:ascii="Century Gothic" w:hAnsi="Century Gothic"/>
        </w:rPr>
        <w:t xml:space="preserve">they </w:t>
      </w:r>
      <w:r w:rsidR="00BA0511" w:rsidRPr="002971FB">
        <w:rPr>
          <w:rFonts w:ascii="Century Gothic" w:hAnsi="Century Gothic"/>
        </w:rPr>
        <w:t xml:space="preserve">will be under examination conditions for the duration of </w:t>
      </w:r>
      <w:r w:rsidRPr="002971FB">
        <w:rPr>
          <w:rFonts w:ascii="Century Gothic" w:hAnsi="Century Gothic"/>
        </w:rPr>
        <w:t xml:space="preserve">the </w:t>
      </w:r>
      <w:r w:rsidR="00E66DAB" w:rsidRPr="002971FB">
        <w:rPr>
          <w:rFonts w:ascii="Century Gothic" w:hAnsi="Century Gothic"/>
        </w:rPr>
        <w:t>examination</w:t>
      </w:r>
      <w:r w:rsidR="00BA0511" w:rsidRPr="002971FB">
        <w:rPr>
          <w:rFonts w:ascii="Century Gothic" w:hAnsi="Century Gothic"/>
        </w:rPr>
        <w:t xml:space="preserve">.  A link to our misconduct policy can be found </w:t>
      </w:r>
      <w:hyperlink r:id="rId16" w:history="1">
        <w:r w:rsidR="00BA0511" w:rsidRPr="002971FB">
          <w:rPr>
            <w:rStyle w:val="Hyperlink"/>
            <w:rFonts w:ascii="Century Gothic" w:hAnsi="Century Gothic"/>
          </w:rPr>
          <w:t>here.</w:t>
        </w:r>
      </w:hyperlink>
    </w:p>
    <w:sectPr w:rsidR="004F5C3C" w:rsidRPr="00E4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F2"/>
    <w:multiLevelType w:val="hybridMultilevel"/>
    <w:tmpl w:val="571C5F8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A502B8"/>
    <w:multiLevelType w:val="multilevel"/>
    <w:tmpl w:val="EE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7678A"/>
    <w:multiLevelType w:val="hybridMultilevel"/>
    <w:tmpl w:val="E3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F0E3A"/>
    <w:multiLevelType w:val="hybridMultilevel"/>
    <w:tmpl w:val="145C4E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94EC5"/>
    <w:multiLevelType w:val="hybridMultilevel"/>
    <w:tmpl w:val="3E5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1388"/>
    <w:multiLevelType w:val="hybridMultilevel"/>
    <w:tmpl w:val="FE1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06A33"/>
    <w:multiLevelType w:val="hybridMultilevel"/>
    <w:tmpl w:val="0F2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8238F"/>
    <w:multiLevelType w:val="hybridMultilevel"/>
    <w:tmpl w:val="D8F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13DD2"/>
    <w:multiLevelType w:val="multilevel"/>
    <w:tmpl w:val="DB9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91625"/>
    <w:multiLevelType w:val="multilevel"/>
    <w:tmpl w:val="9130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91DAB"/>
    <w:multiLevelType w:val="hybridMultilevel"/>
    <w:tmpl w:val="C0D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B15AB"/>
    <w:multiLevelType w:val="multilevel"/>
    <w:tmpl w:val="075C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4984D51"/>
    <w:multiLevelType w:val="multilevel"/>
    <w:tmpl w:val="C54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850941">
    <w:abstractNumId w:val="10"/>
  </w:num>
  <w:num w:numId="2" w16cid:durableId="1765686493">
    <w:abstractNumId w:val="2"/>
  </w:num>
  <w:num w:numId="3" w16cid:durableId="1596981981">
    <w:abstractNumId w:val="7"/>
  </w:num>
  <w:num w:numId="4" w16cid:durableId="1275088796">
    <w:abstractNumId w:val="1"/>
  </w:num>
  <w:num w:numId="5" w16cid:durableId="2011443658">
    <w:abstractNumId w:val="9"/>
  </w:num>
  <w:num w:numId="6" w16cid:durableId="1609660598">
    <w:abstractNumId w:val="8"/>
  </w:num>
  <w:num w:numId="7" w16cid:durableId="1712877684">
    <w:abstractNumId w:val="11"/>
  </w:num>
  <w:num w:numId="8" w16cid:durableId="428356207">
    <w:abstractNumId w:val="12"/>
  </w:num>
  <w:num w:numId="9" w16cid:durableId="1002009590">
    <w:abstractNumId w:val="4"/>
  </w:num>
  <w:num w:numId="10" w16cid:durableId="1293949549">
    <w:abstractNumId w:val="6"/>
  </w:num>
  <w:num w:numId="11" w16cid:durableId="453057549">
    <w:abstractNumId w:val="3"/>
  </w:num>
  <w:num w:numId="12" w16cid:durableId="787746826">
    <w:abstractNumId w:val="0"/>
  </w:num>
  <w:num w:numId="13" w16cid:durableId="144472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B"/>
    <w:rsid w:val="000123AF"/>
    <w:rsid w:val="0003201D"/>
    <w:rsid w:val="00035B22"/>
    <w:rsid w:val="00070302"/>
    <w:rsid w:val="000A6523"/>
    <w:rsid w:val="000D631A"/>
    <w:rsid w:val="0014155F"/>
    <w:rsid w:val="001711B9"/>
    <w:rsid w:val="001970A8"/>
    <w:rsid w:val="001B1034"/>
    <w:rsid w:val="00223370"/>
    <w:rsid w:val="00227145"/>
    <w:rsid w:val="00251E90"/>
    <w:rsid w:val="00273EDB"/>
    <w:rsid w:val="002971FB"/>
    <w:rsid w:val="002E1E5B"/>
    <w:rsid w:val="002F794A"/>
    <w:rsid w:val="0035771E"/>
    <w:rsid w:val="0036137E"/>
    <w:rsid w:val="00365A9C"/>
    <w:rsid w:val="003D22D8"/>
    <w:rsid w:val="004130F1"/>
    <w:rsid w:val="00463D7B"/>
    <w:rsid w:val="00465E61"/>
    <w:rsid w:val="004C7129"/>
    <w:rsid w:val="004D50CD"/>
    <w:rsid w:val="004F0EB9"/>
    <w:rsid w:val="004F5C3C"/>
    <w:rsid w:val="00522183"/>
    <w:rsid w:val="00523E56"/>
    <w:rsid w:val="00530D77"/>
    <w:rsid w:val="005519A0"/>
    <w:rsid w:val="00557DA3"/>
    <w:rsid w:val="005A7511"/>
    <w:rsid w:val="006472FC"/>
    <w:rsid w:val="00652045"/>
    <w:rsid w:val="006705DA"/>
    <w:rsid w:val="006B39E2"/>
    <w:rsid w:val="0070679C"/>
    <w:rsid w:val="00770ABB"/>
    <w:rsid w:val="007D0EC6"/>
    <w:rsid w:val="007D2D32"/>
    <w:rsid w:val="007D3FAE"/>
    <w:rsid w:val="00815DC4"/>
    <w:rsid w:val="00824339"/>
    <w:rsid w:val="00837074"/>
    <w:rsid w:val="0088140C"/>
    <w:rsid w:val="0089739F"/>
    <w:rsid w:val="008C1290"/>
    <w:rsid w:val="008C345D"/>
    <w:rsid w:val="008F0985"/>
    <w:rsid w:val="008F50FD"/>
    <w:rsid w:val="0092673D"/>
    <w:rsid w:val="00945C94"/>
    <w:rsid w:val="009C5DA7"/>
    <w:rsid w:val="00A365E8"/>
    <w:rsid w:val="00A95C3A"/>
    <w:rsid w:val="00AE5226"/>
    <w:rsid w:val="00B03DAB"/>
    <w:rsid w:val="00B05BE0"/>
    <w:rsid w:val="00B259D3"/>
    <w:rsid w:val="00BA0511"/>
    <w:rsid w:val="00BA1585"/>
    <w:rsid w:val="00BA3A59"/>
    <w:rsid w:val="00BE510F"/>
    <w:rsid w:val="00C15F2E"/>
    <w:rsid w:val="00CB2F8A"/>
    <w:rsid w:val="00D01B01"/>
    <w:rsid w:val="00D02CC7"/>
    <w:rsid w:val="00D45DD3"/>
    <w:rsid w:val="00D72252"/>
    <w:rsid w:val="00DA7E6C"/>
    <w:rsid w:val="00DB06C9"/>
    <w:rsid w:val="00DC3D9C"/>
    <w:rsid w:val="00E33CAE"/>
    <w:rsid w:val="00E44E3C"/>
    <w:rsid w:val="00E62B65"/>
    <w:rsid w:val="00E66DAB"/>
    <w:rsid w:val="00E90195"/>
    <w:rsid w:val="00E93331"/>
    <w:rsid w:val="00ED4E5B"/>
    <w:rsid w:val="00F25D5F"/>
    <w:rsid w:val="00F563DE"/>
    <w:rsid w:val="00FE4C45"/>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231"/>
  <w15:chartTrackingRefBased/>
  <w15:docId w15:val="{43EBC78E-C4DF-4ABB-B7A9-DB94979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85"/>
    <w:pPr>
      <w:ind w:left="720"/>
      <w:contextualSpacing/>
    </w:pPr>
  </w:style>
  <w:style w:type="character" w:styleId="Hyperlink">
    <w:name w:val="Hyperlink"/>
    <w:basedOn w:val="DefaultParagraphFont"/>
    <w:uiPriority w:val="99"/>
    <w:unhideWhenUsed/>
    <w:rsid w:val="00837074"/>
    <w:rPr>
      <w:color w:val="0563C1" w:themeColor="hyperlink"/>
      <w:u w:val="single"/>
    </w:rPr>
  </w:style>
  <w:style w:type="character" w:styleId="UnresolvedMention">
    <w:name w:val="Unresolved Mention"/>
    <w:basedOn w:val="DefaultParagraphFont"/>
    <w:uiPriority w:val="99"/>
    <w:semiHidden/>
    <w:unhideWhenUsed/>
    <w:rsid w:val="00837074"/>
    <w:rPr>
      <w:color w:val="605E5C"/>
      <w:shd w:val="clear" w:color="auto" w:fill="E1DFDD"/>
    </w:rPr>
  </w:style>
  <w:style w:type="character" w:styleId="FollowedHyperlink">
    <w:name w:val="FollowedHyperlink"/>
    <w:basedOn w:val="DefaultParagraphFont"/>
    <w:uiPriority w:val="99"/>
    <w:semiHidden/>
    <w:unhideWhenUsed/>
    <w:rsid w:val="007D0EC6"/>
    <w:rPr>
      <w:color w:val="954F72" w:themeColor="followedHyperlink"/>
      <w:u w:val="single"/>
    </w:rPr>
  </w:style>
  <w:style w:type="character" w:styleId="CommentReference">
    <w:name w:val="annotation reference"/>
    <w:basedOn w:val="DefaultParagraphFont"/>
    <w:uiPriority w:val="99"/>
    <w:semiHidden/>
    <w:unhideWhenUsed/>
    <w:rsid w:val="008F50FD"/>
    <w:rPr>
      <w:sz w:val="16"/>
      <w:szCs w:val="16"/>
    </w:rPr>
  </w:style>
  <w:style w:type="paragraph" w:styleId="CommentText">
    <w:name w:val="annotation text"/>
    <w:basedOn w:val="Normal"/>
    <w:link w:val="CommentTextChar"/>
    <w:uiPriority w:val="99"/>
    <w:semiHidden/>
    <w:unhideWhenUsed/>
    <w:rsid w:val="008F50FD"/>
    <w:pPr>
      <w:spacing w:line="240" w:lineRule="auto"/>
    </w:pPr>
    <w:rPr>
      <w:sz w:val="20"/>
      <w:szCs w:val="20"/>
    </w:rPr>
  </w:style>
  <w:style w:type="character" w:customStyle="1" w:styleId="CommentTextChar">
    <w:name w:val="Comment Text Char"/>
    <w:basedOn w:val="DefaultParagraphFont"/>
    <w:link w:val="CommentText"/>
    <w:uiPriority w:val="99"/>
    <w:semiHidden/>
    <w:rsid w:val="008F50FD"/>
    <w:rPr>
      <w:sz w:val="20"/>
      <w:szCs w:val="20"/>
    </w:rPr>
  </w:style>
  <w:style w:type="paragraph" w:styleId="CommentSubject">
    <w:name w:val="annotation subject"/>
    <w:basedOn w:val="CommentText"/>
    <w:next w:val="CommentText"/>
    <w:link w:val="CommentSubjectChar"/>
    <w:uiPriority w:val="99"/>
    <w:semiHidden/>
    <w:unhideWhenUsed/>
    <w:rsid w:val="008F50FD"/>
    <w:rPr>
      <w:b/>
      <w:bCs/>
    </w:rPr>
  </w:style>
  <w:style w:type="character" w:customStyle="1" w:styleId="CommentSubjectChar">
    <w:name w:val="Comment Subject Char"/>
    <w:basedOn w:val="CommentTextChar"/>
    <w:link w:val="CommentSubject"/>
    <w:uiPriority w:val="99"/>
    <w:semiHidden/>
    <w:rsid w:val="008F50FD"/>
    <w:rPr>
      <w:b/>
      <w:bCs/>
      <w:sz w:val="20"/>
      <w:szCs w:val="20"/>
    </w:rPr>
  </w:style>
  <w:style w:type="paragraph" w:customStyle="1" w:styleId="xmsonormal">
    <w:name w:val="x_msonormal"/>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F50FD"/>
  </w:style>
  <w:style w:type="paragraph" w:customStyle="1" w:styleId="xmsolistparagraph">
    <w:name w:val="x_msolistparagraph"/>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9558">
      <w:bodyDiv w:val="1"/>
      <w:marLeft w:val="0"/>
      <w:marRight w:val="0"/>
      <w:marTop w:val="0"/>
      <w:marBottom w:val="0"/>
      <w:divBdr>
        <w:top w:val="none" w:sz="0" w:space="0" w:color="auto"/>
        <w:left w:val="none" w:sz="0" w:space="0" w:color="auto"/>
        <w:bottom w:val="none" w:sz="0" w:space="0" w:color="auto"/>
        <w:right w:val="none" w:sz="0" w:space="0" w:color="auto"/>
      </w:divBdr>
    </w:div>
    <w:div w:id="435255253">
      <w:bodyDiv w:val="1"/>
      <w:marLeft w:val="0"/>
      <w:marRight w:val="0"/>
      <w:marTop w:val="0"/>
      <w:marBottom w:val="0"/>
      <w:divBdr>
        <w:top w:val="none" w:sz="0" w:space="0" w:color="auto"/>
        <w:left w:val="none" w:sz="0" w:space="0" w:color="auto"/>
        <w:bottom w:val="none" w:sz="0" w:space="0" w:color="auto"/>
        <w:right w:val="none" w:sz="0" w:space="0" w:color="auto"/>
      </w:divBdr>
    </w:div>
    <w:div w:id="450898350">
      <w:bodyDiv w:val="1"/>
      <w:marLeft w:val="0"/>
      <w:marRight w:val="0"/>
      <w:marTop w:val="0"/>
      <w:marBottom w:val="0"/>
      <w:divBdr>
        <w:top w:val="none" w:sz="0" w:space="0" w:color="auto"/>
        <w:left w:val="none" w:sz="0" w:space="0" w:color="auto"/>
        <w:bottom w:val="none" w:sz="0" w:space="0" w:color="auto"/>
        <w:right w:val="none" w:sz="0" w:space="0" w:color="auto"/>
      </w:divBdr>
    </w:div>
    <w:div w:id="748699640">
      <w:bodyDiv w:val="1"/>
      <w:marLeft w:val="0"/>
      <w:marRight w:val="0"/>
      <w:marTop w:val="0"/>
      <w:marBottom w:val="0"/>
      <w:divBdr>
        <w:top w:val="none" w:sz="0" w:space="0" w:color="auto"/>
        <w:left w:val="none" w:sz="0" w:space="0" w:color="auto"/>
        <w:bottom w:val="none" w:sz="0" w:space="0" w:color="auto"/>
        <w:right w:val="none" w:sz="0" w:space="0" w:color="auto"/>
      </w:divBdr>
    </w:div>
    <w:div w:id="779837050">
      <w:bodyDiv w:val="1"/>
      <w:marLeft w:val="0"/>
      <w:marRight w:val="0"/>
      <w:marTop w:val="0"/>
      <w:marBottom w:val="0"/>
      <w:divBdr>
        <w:top w:val="none" w:sz="0" w:space="0" w:color="auto"/>
        <w:left w:val="none" w:sz="0" w:space="0" w:color="auto"/>
        <w:bottom w:val="none" w:sz="0" w:space="0" w:color="auto"/>
        <w:right w:val="none" w:sz="0" w:space="0" w:color="auto"/>
      </w:divBdr>
    </w:div>
    <w:div w:id="1055736023">
      <w:bodyDiv w:val="1"/>
      <w:marLeft w:val="0"/>
      <w:marRight w:val="0"/>
      <w:marTop w:val="0"/>
      <w:marBottom w:val="0"/>
      <w:divBdr>
        <w:top w:val="none" w:sz="0" w:space="0" w:color="auto"/>
        <w:left w:val="none" w:sz="0" w:space="0" w:color="auto"/>
        <w:bottom w:val="none" w:sz="0" w:space="0" w:color="auto"/>
        <w:right w:val="none" w:sz="0" w:space="0" w:color="auto"/>
      </w:divBdr>
    </w:div>
    <w:div w:id="1443260736">
      <w:bodyDiv w:val="1"/>
      <w:marLeft w:val="0"/>
      <w:marRight w:val="0"/>
      <w:marTop w:val="0"/>
      <w:marBottom w:val="0"/>
      <w:divBdr>
        <w:top w:val="none" w:sz="0" w:space="0" w:color="auto"/>
        <w:left w:val="none" w:sz="0" w:space="0" w:color="auto"/>
        <w:bottom w:val="none" w:sz="0" w:space="0" w:color="auto"/>
        <w:right w:val="none" w:sz="0" w:space="0" w:color="auto"/>
      </w:divBdr>
    </w:div>
    <w:div w:id="1979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manage-your-call-settings-in-teams-456cb611-3477-496f-b31a-6ab752a7595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en-gb/microsoft-teams/download-ap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m.ac.uk/education/examinations/examination-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fom.ac.uk" TargetMode="External"/><Relationship Id="rId5" Type="http://schemas.openxmlformats.org/officeDocument/2006/relationships/numbering" Target="numbering.xml"/><Relationship Id="rId15" Type="http://schemas.openxmlformats.org/officeDocument/2006/relationships/hyperlink" Target="http://www.fom.ac.uk/education/examinations/examination-regulations/general-faculty-regulations-and-appeals" TargetMode="External"/><Relationship Id="rId10" Type="http://schemas.openxmlformats.org/officeDocument/2006/relationships/hyperlink" Target="mailto:exams@fom.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om.ac.uk/education/examinations/examination-regulations/general-faculty-regulation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0DAD3-EF97-413B-83FE-37166673AC2B}">
  <ds:schemaRefs>
    <ds:schemaRef ds:uri="http://schemas.openxmlformats.org/officeDocument/2006/bibliography"/>
  </ds:schemaRefs>
</ds:datastoreItem>
</file>

<file path=customXml/itemProps2.xml><?xml version="1.0" encoding="utf-8"?>
<ds:datastoreItem xmlns:ds="http://schemas.openxmlformats.org/officeDocument/2006/customXml" ds:itemID="{EAB053AD-282F-497C-8FF2-D4C4DDF0F9FD}">
  <ds:schemaRefs>
    <ds:schemaRef ds:uri="http://schemas.microsoft.com/sharepoint/v3/contenttype/forms"/>
  </ds:schemaRefs>
</ds:datastoreItem>
</file>

<file path=customXml/itemProps3.xml><?xml version="1.0" encoding="utf-8"?>
<ds:datastoreItem xmlns:ds="http://schemas.openxmlformats.org/officeDocument/2006/customXml" ds:itemID="{52E986F1-8D51-4CE3-A625-D1D5B1EA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AB132-5B01-40A8-8DC6-62725B679AAC}">
  <ds:schemaRefs>
    <ds:schemaRef ds:uri="72c5d85b-a670-4cfa-b6a5-438af8ffa6b9"/>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92cc680a-3469-4394-a136-a4201cd94a8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Rachel Richardson</cp:lastModifiedBy>
  <cp:revision>2</cp:revision>
  <dcterms:created xsi:type="dcterms:W3CDTF">2022-05-12T10:53:00Z</dcterms:created>
  <dcterms:modified xsi:type="dcterms:W3CDTF">2022-05-12T10:53:00Z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